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299E83" w14:textId="23C52317" w:rsidR="000B1AB2" w:rsidRPr="00686792" w:rsidRDefault="00614F19" w:rsidP="00686792">
      <w:pPr>
        <w:pStyle w:val="1"/>
        <w:shd w:val="clear" w:color="auto" w:fill="FFFFFF"/>
        <w:spacing w:line="276" w:lineRule="auto"/>
        <w:jc w:val="center"/>
        <w:rPr>
          <w:sz w:val="22"/>
          <w:szCs w:val="22"/>
        </w:rPr>
      </w:pPr>
      <w:r>
        <w:rPr>
          <w:noProof/>
        </w:rPr>
        <w:drawing>
          <wp:anchor distT="0" distB="0" distL="114300" distR="114300" simplePos="0" relativeHeight="251659264" behindDoc="1" locked="0" layoutInCell="1" allowOverlap="1" wp14:anchorId="344D7719" wp14:editId="5A063BF8">
            <wp:simplePos x="0" y="0"/>
            <wp:positionH relativeFrom="column">
              <wp:posOffset>5924550</wp:posOffset>
            </wp:positionH>
            <wp:positionV relativeFrom="paragraph">
              <wp:posOffset>0</wp:posOffset>
            </wp:positionV>
            <wp:extent cx="527685" cy="848360"/>
            <wp:effectExtent l="0" t="0" r="5715" b="8890"/>
            <wp:wrapTight wrapText="bothSides">
              <wp:wrapPolygon edited="0">
                <wp:start x="0" y="0"/>
                <wp:lineTo x="0" y="21341"/>
                <wp:lineTo x="21054" y="21341"/>
                <wp:lineTo x="21054" y="0"/>
                <wp:lineTo x="0" y="0"/>
              </wp:wrapPolygon>
            </wp:wrapTight>
            <wp:docPr id="5" name="Рисунок 5"/>
            <wp:cNvGraphicFramePr/>
            <a:graphic xmlns:a="http://schemas.openxmlformats.org/drawingml/2006/main">
              <a:graphicData uri="http://schemas.openxmlformats.org/drawingml/2006/picture">
                <pic:pic xmlns:pic="http://schemas.openxmlformats.org/drawingml/2006/picture">
                  <pic:nvPicPr>
                    <pic:cNvPr id="5" name="Рисунок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685" cy="848360"/>
                    </a:xfrm>
                    <a:prstGeom prst="rect">
                      <a:avLst/>
                    </a:prstGeom>
                  </pic:spPr>
                </pic:pic>
              </a:graphicData>
            </a:graphic>
          </wp:anchor>
        </w:drawing>
      </w:r>
      <w:r w:rsidR="002D1C1A" w:rsidRPr="00686792">
        <w:rPr>
          <w:b/>
          <w:sz w:val="22"/>
          <w:szCs w:val="22"/>
        </w:rPr>
        <w:t xml:space="preserve">Договор </w:t>
      </w:r>
      <w:r w:rsidR="002D1C1A" w:rsidRPr="008012D6">
        <w:rPr>
          <w:b/>
          <w:sz w:val="22"/>
          <w:szCs w:val="22"/>
        </w:rPr>
        <w:t xml:space="preserve">№ </w:t>
      </w:r>
      <w:r w:rsidR="00B32E32">
        <w:rPr>
          <w:b/>
          <w:sz w:val="22"/>
          <w:szCs w:val="22"/>
        </w:rPr>
        <w:t>1/2Л/419/04-19</w:t>
      </w:r>
    </w:p>
    <w:p w14:paraId="54A6BC18" w14:textId="09CB1300" w:rsidR="002D1C1A" w:rsidRPr="00686792" w:rsidRDefault="002D1C1A" w:rsidP="00686792">
      <w:pPr>
        <w:pStyle w:val="1"/>
        <w:spacing w:line="276" w:lineRule="auto"/>
        <w:jc w:val="center"/>
        <w:rPr>
          <w:b/>
          <w:sz w:val="22"/>
          <w:szCs w:val="22"/>
        </w:rPr>
      </w:pPr>
      <w:r w:rsidRPr="00686792">
        <w:rPr>
          <w:b/>
          <w:sz w:val="22"/>
          <w:szCs w:val="22"/>
        </w:rPr>
        <w:t>участия в долевом строительстве жилого дома</w:t>
      </w:r>
      <w:r w:rsidR="00614F19">
        <w:rPr>
          <w:b/>
          <w:sz w:val="22"/>
          <w:szCs w:val="22"/>
        </w:rPr>
        <w:t xml:space="preserve">             </w:t>
      </w:r>
    </w:p>
    <w:p w14:paraId="6E27AD6A" w14:textId="77777777" w:rsidR="000464FE" w:rsidRPr="00686792" w:rsidRDefault="000464FE" w:rsidP="00686792">
      <w:pPr>
        <w:spacing w:line="276" w:lineRule="auto"/>
        <w:rPr>
          <w:sz w:val="22"/>
          <w:szCs w:val="22"/>
        </w:rPr>
      </w:pPr>
    </w:p>
    <w:p w14:paraId="0EEC0F52" w14:textId="77777777" w:rsidR="00614F19" w:rsidRDefault="003F291B" w:rsidP="00686792">
      <w:pPr>
        <w:pStyle w:val="a5"/>
        <w:keepNext/>
        <w:spacing w:line="276" w:lineRule="auto"/>
        <w:jc w:val="right"/>
        <w:outlineLvl w:val="0"/>
        <w:rPr>
          <w:bCs/>
          <w:sz w:val="22"/>
          <w:szCs w:val="22"/>
        </w:rPr>
      </w:pPr>
      <w:r w:rsidRPr="00686792">
        <w:rPr>
          <w:bCs/>
          <w:sz w:val="22"/>
          <w:szCs w:val="22"/>
        </w:rPr>
        <w:tab/>
      </w:r>
      <w:r w:rsidRPr="00686792">
        <w:rPr>
          <w:bCs/>
          <w:sz w:val="22"/>
          <w:szCs w:val="22"/>
        </w:rPr>
        <w:tab/>
      </w:r>
      <w:r w:rsidRPr="00686792">
        <w:rPr>
          <w:bCs/>
          <w:sz w:val="22"/>
          <w:szCs w:val="22"/>
        </w:rPr>
        <w:tab/>
      </w:r>
      <w:r w:rsidR="00AB7C2D" w:rsidRPr="00686792">
        <w:rPr>
          <w:bCs/>
          <w:sz w:val="22"/>
          <w:szCs w:val="22"/>
        </w:rPr>
        <w:t xml:space="preserve">           </w:t>
      </w:r>
      <w:r w:rsidR="007577AE" w:rsidRPr="00686792">
        <w:rPr>
          <w:bCs/>
          <w:sz w:val="22"/>
          <w:szCs w:val="22"/>
        </w:rPr>
        <w:tab/>
      </w:r>
      <w:r w:rsidR="0047153B" w:rsidRPr="00686792">
        <w:rPr>
          <w:bCs/>
          <w:sz w:val="22"/>
          <w:szCs w:val="22"/>
        </w:rPr>
        <w:t xml:space="preserve">           </w:t>
      </w:r>
      <w:r w:rsidR="009A162B" w:rsidRPr="00686792">
        <w:rPr>
          <w:bCs/>
          <w:sz w:val="22"/>
          <w:szCs w:val="22"/>
        </w:rPr>
        <w:t xml:space="preserve">        </w:t>
      </w:r>
      <w:r w:rsidR="007577AE" w:rsidRPr="00686792">
        <w:rPr>
          <w:bCs/>
          <w:sz w:val="22"/>
          <w:szCs w:val="22"/>
        </w:rPr>
        <w:t xml:space="preserve">     </w:t>
      </w:r>
      <w:r w:rsidR="000464FE" w:rsidRPr="00686792">
        <w:rPr>
          <w:bCs/>
          <w:sz w:val="22"/>
          <w:szCs w:val="22"/>
        </w:rPr>
        <w:t xml:space="preserve">            </w:t>
      </w:r>
      <w:r w:rsidR="00C2625B" w:rsidRPr="00686792">
        <w:rPr>
          <w:bCs/>
          <w:sz w:val="22"/>
          <w:szCs w:val="22"/>
        </w:rPr>
        <w:t xml:space="preserve">            </w:t>
      </w:r>
      <w:r w:rsidR="00AB7C2D" w:rsidRPr="00686792">
        <w:rPr>
          <w:bCs/>
          <w:sz w:val="22"/>
          <w:szCs w:val="22"/>
        </w:rPr>
        <w:t xml:space="preserve">                        </w:t>
      </w:r>
      <w:r w:rsidR="007D4601" w:rsidRPr="00686792">
        <w:rPr>
          <w:bCs/>
          <w:sz w:val="22"/>
          <w:szCs w:val="22"/>
        </w:rPr>
        <w:t xml:space="preserve"> </w:t>
      </w:r>
    </w:p>
    <w:p w14:paraId="5BCFA816" w14:textId="7ED5C0D9" w:rsidR="00614F19" w:rsidRDefault="007D6614" w:rsidP="00686792">
      <w:pPr>
        <w:pStyle w:val="a5"/>
        <w:keepNext/>
        <w:spacing w:line="276" w:lineRule="auto"/>
        <w:jc w:val="right"/>
        <w:outlineLvl w:val="0"/>
        <w:rPr>
          <w:bCs/>
          <w:sz w:val="22"/>
          <w:szCs w:val="22"/>
        </w:rPr>
      </w:pPr>
      <w:r>
        <w:rPr>
          <w:bCs/>
          <w:sz w:val="22"/>
          <w:szCs w:val="22"/>
        </w:rPr>
        <w:t xml:space="preserve">  </w:t>
      </w:r>
    </w:p>
    <w:p w14:paraId="36F8EFE0" w14:textId="7F48ED77" w:rsidR="006B5672" w:rsidRPr="00686792" w:rsidRDefault="006D738E" w:rsidP="006D738E">
      <w:pPr>
        <w:pStyle w:val="a5"/>
        <w:keepNext/>
        <w:spacing w:line="276" w:lineRule="auto"/>
        <w:jc w:val="center"/>
        <w:outlineLvl w:val="0"/>
        <w:rPr>
          <w:bCs/>
          <w:sz w:val="22"/>
          <w:szCs w:val="22"/>
        </w:rPr>
      </w:pPr>
      <w:r>
        <w:rPr>
          <w:bCs/>
          <w:sz w:val="22"/>
          <w:szCs w:val="22"/>
        </w:rPr>
        <w:t>г.</w:t>
      </w:r>
      <w:r w:rsidR="0054600C">
        <w:rPr>
          <w:bCs/>
          <w:sz w:val="22"/>
          <w:szCs w:val="22"/>
        </w:rPr>
        <w:t xml:space="preserve"> </w:t>
      </w:r>
      <w:r w:rsidR="00DF76A3">
        <w:rPr>
          <w:bCs/>
          <w:sz w:val="22"/>
          <w:szCs w:val="22"/>
        </w:rPr>
        <w:t>Стерлитамак</w:t>
      </w:r>
      <w:r w:rsidRPr="00F8702B">
        <w:rPr>
          <w:bCs/>
          <w:sz w:val="22"/>
          <w:szCs w:val="22"/>
        </w:rPr>
        <w:t xml:space="preserve">                                                                                             </w:t>
      </w:r>
      <w:r w:rsidR="007D6614" w:rsidRPr="00F8702B">
        <w:rPr>
          <w:bCs/>
          <w:sz w:val="22"/>
          <w:szCs w:val="22"/>
        </w:rPr>
        <w:t xml:space="preserve"> </w:t>
      </w:r>
      <w:r w:rsidRPr="00F8702B">
        <w:rPr>
          <w:bCs/>
          <w:sz w:val="22"/>
          <w:szCs w:val="22"/>
        </w:rPr>
        <w:t xml:space="preserve">            </w:t>
      </w:r>
      <w:r w:rsidR="00DE0AAD" w:rsidRPr="00F8702B">
        <w:rPr>
          <w:bCs/>
          <w:sz w:val="22"/>
          <w:szCs w:val="22"/>
        </w:rPr>
        <w:t xml:space="preserve">    </w:t>
      </w:r>
      <w:r w:rsidRPr="00F8702B">
        <w:rPr>
          <w:bCs/>
          <w:sz w:val="22"/>
          <w:szCs w:val="22"/>
        </w:rPr>
        <w:t xml:space="preserve">   </w:t>
      </w:r>
      <w:r w:rsidR="007D4601" w:rsidRPr="00F8702B">
        <w:rPr>
          <w:bCs/>
          <w:sz w:val="22"/>
          <w:szCs w:val="22"/>
        </w:rPr>
        <w:t>«</w:t>
      </w:r>
      <w:r w:rsidR="00B32E32">
        <w:rPr>
          <w:bCs/>
          <w:sz w:val="22"/>
          <w:szCs w:val="22"/>
        </w:rPr>
        <w:t>18</w:t>
      </w:r>
      <w:r w:rsidR="000464FE" w:rsidRPr="00F8702B">
        <w:rPr>
          <w:bCs/>
          <w:sz w:val="22"/>
          <w:szCs w:val="22"/>
        </w:rPr>
        <w:t xml:space="preserve">» </w:t>
      </w:r>
      <w:r w:rsidR="00B32E32">
        <w:rPr>
          <w:bCs/>
          <w:sz w:val="22"/>
          <w:szCs w:val="22"/>
        </w:rPr>
        <w:t>апреля</w:t>
      </w:r>
      <w:r w:rsidR="00024A16" w:rsidRPr="00F8702B">
        <w:rPr>
          <w:bCs/>
          <w:sz w:val="22"/>
          <w:szCs w:val="22"/>
        </w:rPr>
        <w:t xml:space="preserve"> </w:t>
      </w:r>
      <w:r w:rsidR="00F3497A" w:rsidRPr="00F8702B">
        <w:rPr>
          <w:bCs/>
          <w:sz w:val="22"/>
          <w:szCs w:val="22"/>
        </w:rPr>
        <w:t>20</w:t>
      </w:r>
      <w:r w:rsidR="00E1729D" w:rsidRPr="00F8702B">
        <w:rPr>
          <w:bCs/>
          <w:sz w:val="22"/>
          <w:szCs w:val="22"/>
        </w:rPr>
        <w:t>19</w:t>
      </w:r>
      <w:r w:rsidR="009A162B" w:rsidRPr="00F8702B">
        <w:rPr>
          <w:bCs/>
          <w:sz w:val="22"/>
          <w:szCs w:val="22"/>
        </w:rPr>
        <w:t xml:space="preserve"> года</w:t>
      </w:r>
    </w:p>
    <w:p w14:paraId="586336B2" w14:textId="0CA292C9" w:rsidR="00B87CF5" w:rsidRPr="00686792" w:rsidRDefault="00B87CF5" w:rsidP="00686792">
      <w:pPr>
        <w:pStyle w:val="Style4"/>
        <w:widowControl/>
        <w:spacing w:before="151" w:line="276" w:lineRule="auto"/>
        <w:jc w:val="both"/>
        <w:rPr>
          <w:rStyle w:val="FontStyle16"/>
          <w:sz w:val="22"/>
          <w:szCs w:val="22"/>
        </w:rPr>
      </w:pPr>
      <w:r w:rsidRPr="00686792">
        <w:rPr>
          <w:rStyle w:val="FontStyle14"/>
          <w:i w:val="0"/>
          <w:sz w:val="22"/>
          <w:szCs w:val="22"/>
        </w:rPr>
        <w:t xml:space="preserve">Общество с ограниченной ответственностью </w:t>
      </w:r>
      <w:r w:rsidR="006C54C0" w:rsidRPr="00444F6B">
        <w:rPr>
          <w:b/>
        </w:rPr>
        <w:t>«</w:t>
      </w:r>
      <w:r w:rsidR="006C54C0">
        <w:rPr>
          <w:b/>
        </w:rPr>
        <w:t>СПЕЦИАЛИЗИРОВАННЫЙ ЗАСТРОЙЩИК - ГОРСТРОЙ</w:t>
      </w:r>
      <w:r w:rsidR="006C54C0" w:rsidRPr="00444F6B">
        <w:rPr>
          <w:b/>
        </w:rPr>
        <w:t>»</w:t>
      </w:r>
      <w:r w:rsidRPr="00686792">
        <w:rPr>
          <w:rStyle w:val="FontStyle14"/>
          <w:i w:val="0"/>
          <w:sz w:val="22"/>
          <w:szCs w:val="22"/>
        </w:rPr>
        <w:t>,</w:t>
      </w:r>
      <w:r w:rsidRPr="00686792">
        <w:rPr>
          <w:rStyle w:val="FontStyle14"/>
          <w:sz w:val="22"/>
          <w:szCs w:val="22"/>
        </w:rPr>
        <w:t xml:space="preserve"> </w:t>
      </w:r>
      <w:r w:rsidRPr="00686792">
        <w:rPr>
          <w:rStyle w:val="FontStyle16"/>
          <w:sz w:val="22"/>
          <w:szCs w:val="22"/>
        </w:rPr>
        <w:t xml:space="preserve">в лице директора </w:t>
      </w:r>
      <w:r w:rsidRPr="004B564B">
        <w:rPr>
          <w:rStyle w:val="FontStyle16"/>
          <w:b/>
          <w:sz w:val="22"/>
          <w:szCs w:val="22"/>
        </w:rPr>
        <w:t>Касимовой Лианы Ириковны,</w:t>
      </w:r>
      <w:r w:rsidRPr="00686792">
        <w:rPr>
          <w:rStyle w:val="FontStyle16"/>
          <w:sz w:val="22"/>
          <w:szCs w:val="22"/>
        </w:rPr>
        <w:t xml:space="preserve"> действующей на основании Устава,</w:t>
      </w:r>
      <w:r w:rsidRPr="00686792">
        <w:rPr>
          <w:sz w:val="22"/>
          <w:szCs w:val="22"/>
        </w:rPr>
        <w:t xml:space="preserve"> </w:t>
      </w:r>
      <w:r w:rsidRPr="00686792">
        <w:rPr>
          <w:rStyle w:val="FontStyle16"/>
          <w:sz w:val="22"/>
          <w:szCs w:val="22"/>
        </w:rPr>
        <w:t xml:space="preserve">именуемое в дальнейшем </w:t>
      </w:r>
      <w:r w:rsidRPr="00686792">
        <w:rPr>
          <w:rStyle w:val="FontStyle13"/>
          <w:sz w:val="22"/>
          <w:szCs w:val="22"/>
        </w:rPr>
        <w:t xml:space="preserve">«Застройщик», </w:t>
      </w:r>
      <w:r w:rsidRPr="00686792">
        <w:rPr>
          <w:rStyle w:val="FontStyle16"/>
          <w:sz w:val="22"/>
          <w:szCs w:val="22"/>
        </w:rPr>
        <w:t>с одной стороны,</w:t>
      </w:r>
    </w:p>
    <w:p w14:paraId="3431FF3C" w14:textId="749ABE19" w:rsidR="000464FE" w:rsidRPr="00686792" w:rsidRDefault="00392A15" w:rsidP="00B21980">
      <w:pPr>
        <w:pStyle w:val="a3"/>
        <w:spacing w:line="276" w:lineRule="auto"/>
        <w:ind w:firstLine="567"/>
        <w:rPr>
          <w:szCs w:val="22"/>
        </w:rPr>
      </w:pPr>
      <w:r>
        <w:rPr>
          <w:szCs w:val="22"/>
        </w:rPr>
        <w:t>Граждан</w:t>
      </w:r>
      <w:r w:rsidR="00806A8E">
        <w:rPr>
          <w:szCs w:val="22"/>
        </w:rPr>
        <w:t>ин</w:t>
      </w:r>
      <w:r w:rsidR="00152921">
        <w:rPr>
          <w:szCs w:val="22"/>
        </w:rPr>
        <w:t xml:space="preserve"> </w:t>
      </w:r>
      <w:r w:rsidR="00C52D71" w:rsidRPr="004B564B">
        <w:rPr>
          <w:szCs w:val="22"/>
        </w:rPr>
        <w:t>Росс</w:t>
      </w:r>
      <w:r w:rsidR="000464FE" w:rsidRPr="004B564B">
        <w:rPr>
          <w:szCs w:val="22"/>
        </w:rPr>
        <w:t>ийской Федерации</w:t>
      </w:r>
      <w:r w:rsidR="00FD7C77">
        <w:rPr>
          <w:b/>
          <w:szCs w:val="22"/>
        </w:rPr>
        <w:t xml:space="preserve"> </w:t>
      </w:r>
      <w:r w:rsidR="00806A8E">
        <w:rPr>
          <w:b/>
          <w:szCs w:val="22"/>
        </w:rPr>
        <w:t>…</w:t>
      </w:r>
      <w:r w:rsidR="00B21980" w:rsidRPr="00B7220F">
        <w:t xml:space="preserve">, </w:t>
      </w:r>
      <w:r w:rsidR="00806A8E">
        <w:t>…</w:t>
      </w:r>
      <w:r w:rsidR="00B32E32">
        <w:t xml:space="preserve"> </w:t>
      </w:r>
      <w:r w:rsidR="00B21980" w:rsidRPr="00B7220F">
        <w:t xml:space="preserve">года рождения, место рождения: </w:t>
      </w:r>
      <w:r w:rsidR="00806A8E">
        <w:t>…</w:t>
      </w:r>
      <w:r w:rsidR="00B21980" w:rsidRPr="00B7220F">
        <w:t xml:space="preserve">, пол - </w:t>
      </w:r>
      <w:r w:rsidR="00806A8E">
        <w:t>…</w:t>
      </w:r>
      <w:r w:rsidR="00B21980" w:rsidRPr="00B7220F">
        <w:t xml:space="preserve">, зарегистрирован по адресу: </w:t>
      </w:r>
      <w:r w:rsidR="00806A8E">
        <w:t>…</w:t>
      </w:r>
      <w:r w:rsidR="00B21980">
        <w:t>,</w:t>
      </w:r>
      <w:r w:rsidR="00B21980" w:rsidRPr="00B7220F">
        <w:t xml:space="preserve"> паспорт </w:t>
      </w:r>
      <w:r w:rsidR="00806A8E">
        <w:t>…</w:t>
      </w:r>
      <w:r w:rsidR="00B21980" w:rsidRPr="00B7220F">
        <w:t xml:space="preserve">, код подразделения </w:t>
      </w:r>
      <w:r w:rsidR="00806A8E">
        <w:t>…</w:t>
      </w:r>
      <w:r w:rsidR="00B21980" w:rsidRPr="00B7220F">
        <w:t xml:space="preserve">, выдан </w:t>
      </w:r>
      <w:r w:rsidR="00806A8E">
        <w:t>…</w:t>
      </w:r>
      <w:r w:rsidR="00B21980" w:rsidRPr="00B7220F">
        <w:t xml:space="preserve">, дата выдачи </w:t>
      </w:r>
      <w:r w:rsidR="00806A8E">
        <w:t>…</w:t>
      </w:r>
      <w:r w:rsidR="00B21980" w:rsidRPr="00B7220F">
        <w:t>года</w:t>
      </w:r>
      <w:r w:rsidR="00B87CF5" w:rsidRPr="00686792">
        <w:rPr>
          <w:rStyle w:val="FontStyle16"/>
          <w:sz w:val="22"/>
          <w:szCs w:val="22"/>
        </w:rPr>
        <w:t>,</w:t>
      </w:r>
      <w:r w:rsidR="00B21980">
        <w:rPr>
          <w:rStyle w:val="FontStyle16"/>
          <w:sz w:val="22"/>
          <w:szCs w:val="22"/>
        </w:rPr>
        <w:t xml:space="preserve"> </w:t>
      </w:r>
      <w:r w:rsidR="00D3154F" w:rsidRPr="00686792">
        <w:rPr>
          <w:szCs w:val="22"/>
        </w:rPr>
        <w:t>именуем</w:t>
      </w:r>
      <w:r w:rsidR="00806A8E">
        <w:rPr>
          <w:szCs w:val="22"/>
        </w:rPr>
        <w:t>ый</w:t>
      </w:r>
      <w:r w:rsidR="00F3497A" w:rsidRPr="00686792">
        <w:rPr>
          <w:szCs w:val="22"/>
        </w:rPr>
        <w:t xml:space="preserve"> в дальнейшем </w:t>
      </w:r>
      <w:r w:rsidR="00F3497A" w:rsidRPr="00686792">
        <w:rPr>
          <w:b/>
          <w:szCs w:val="22"/>
        </w:rPr>
        <w:t>«У</w:t>
      </w:r>
      <w:r w:rsidR="00B87CF5" w:rsidRPr="00686792">
        <w:rPr>
          <w:b/>
          <w:szCs w:val="22"/>
        </w:rPr>
        <w:t>частник долевого строительства</w:t>
      </w:r>
      <w:r w:rsidR="00F3497A" w:rsidRPr="00686792">
        <w:rPr>
          <w:b/>
          <w:szCs w:val="22"/>
        </w:rPr>
        <w:t>»</w:t>
      </w:r>
      <w:r w:rsidR="00F3497A" w:rsidRPr="00686792">
        <w:rPr>
          <w:szCs w:val="22"/>
        </w:rPr>
        <w:t xml:space="preserve">, с другой стороны, </w:t>
      </w:r>
    </w:p>
    <w:p w14:paraId="459C1BE0" w14:textId="5E9494EF" w:rsidR="007E36E9" w:rsidRPr="00686792" w:rsidRDefault="00F3497A" w:rsidP="00686792">
      <w:pPr>
        <w:pStyle w:val="a3"/>
        <w:spacing w:line="276" w:lineRule="auto"/>
        <w:ind w:firstLine="567"/>
        <w:rPr>
          <w:szCs w:val="22"/>
        </w:rPr>
      </w:pPr>
      <w:r w:rsidRPr="00686792">
        <w:rPr>
          <w:szCs w:val="22"/>
        </w:rPr>
        <w:t xml:space="preserve">все стороны договора при совместном упоминании именуются </w:t>
      </w:r>
      <w:r w:rsidRPr="00686792">
        <w:rPr>
          <w:b/>
          <w:szCs w:val="22"/>
        </w:rPr>
        <w:t>«Стороны»</w:t>
      </w:r>
      <w:r w:rsidRPr="00686792">
        <w:rPr>
          <w:szCs w:val="22"/>
        </w:rPr>
        <w:t>, подписали настоящий договор о нижеследующем:</w:t>
      </w:r>
    </w:p>
    <w:p w14:paraId="64933C97" w14:textId="77777777" w:rsidR="00346313" w:rsidRPr="00686792" w:rsidRDefault="00346313" w:rsidP="0008162B">
      <w:pPr>
        <w:pStyle w:val="a3"/>
        <w:spacing w:line="276" w:lineRule="auto"/>
        <w:rPr>
          <w:szCs w:val="22"/>
        </w:rPr>
      </w:pPr>
    </w:p>
    <w:p w14:paraId="10E64CA6" w14:textId="3F3ECA84" w:rsidR="00433963" w:rsidRPr="00686792" w:rsidRDefault="00D34011" w:rsidP="00686792">
      <w:pPr>
        <w:pStyle w:val="a3"/>
        <w:numPr>
          <w:ilvl w:val="0"/>
          <w:numId w:val="35"/>
        </w:numPr>
        <w:tabs>
          <w:tab w:val="clear" w:pos="990"/>
          <w:tab w:val="left" w:pos="-142"/>
          <w:tab w:val="left" w:pos="284"/>
        </w:tabs>
        <w:spacing w:line="276" w:lineRule="auto"/>
        <w:ind w:left="0" w:firstLine="0"/>
        <w:jc w:val="center"/>
        <w:rPr>
          <w:b/>
          <w:szCs w:val="22"/>
        </w:rPr>
      </w:pPr>
      <w:r w:rsidRPr="00686792">
        <w:rPr>
          <w:b/>
          <w:szCs w:val="22"/>
        </w:rPr>
        <w:t>ПРЕДМЕТ ДОГОВОРА</w:t>
      </w:r>
    </w:p>
    <w:p w14:paraId="0E1D0C54" w14:textId="77777777" w:rsidR="00345522" w:rsidRPr="00686792" w:rsidRDefault="00345522" w:rsidP="00686792">
      <w:pPr>
        <w:pStyle w:val="a3"/>
        <w:tabs>
          <w:tab w:val="clear" w:pos="990"/>
          <w:tab w:val="left" w:pos="-142"/>
          <w:tab w:val="left" w:pos="284"/>
        </w:tabs>
        <w:spacing w:line="276" w:lineRule="auto"/>
        <w:rPr>
          <w:b/>
          <w:szCs w:val="22"/>
        </w:rPr>
      </w:pPr>
    </w:p>
    <w:p w14:paraId="2B4E7CF2" w14:textId="1EB6DCA9" w:rsidR="000A0679" w:rsidRPr="00F8003A" w:rsidRDefault="00250210" w:rsidP="00686792">
      <w:pPr>
        <w:spacing w:line="276" w:lineRule="auto"/>
        <w:jc w:val="both"/>
        <w:rPr>
          <w:sz w:val="22"/>
          <w:szCs w:val="22"/>
        </w:rPr>
      </w:pPr>
      <w:r w:rsidRPr="00686792">
        <w:rPr>
          <w:b/>
          <w:sz w:val="22"/>
          <w:szCs w:val="22"/>
        </w:rPr>
        <w:t xml:space="preserve">             </w:t>
      </w:r>
      <w:r w:rsidR="0028404B" w:rsidRPr="00686792">
        <w:rPr>
          <w:iCs/>
          <w:sz w:val="22"/>
          <w:szCs w:val="22"/>
        </w:rPr>
        <w:t>1.1.</w:t>
      </w:r>
      <w:r w:rsidR="0028404B" w:rsidRPr="00686792">
        <w:rPr>
          <w:b/>
          <w:i/>
          <w:iCs/>
          <w:sz w:val="22"/>
          <w:szCs w:val="22"/>
        </w:rPr>
        <w:t xml:space="preserve"> </w:t>
      </w:r>
      <w:r w:rsidR="000A0679" w:rsidRPr="00686792">
        <w:rPr>
          <w:b/>
          <w:sz w:val="22"/>
          <w:szCs w:val="22"/>
        </w:rPr>
        <w:t>Застройщик</w:t>
      </w:r>
      <w:r w:rsidR="000A0679" w:rsidRPr="00686792">
        <w:rPr>
          <w:sz w:val="22"/>
          <w:szCs w:val="22"/>
        </w:rPr>
        <w:t xml:space="preserve"> обязуется своими силами и/или с привлечением других лиц построить по строительному адресу: </w:t>
      </w:r>
      <w:r w:rsidR="00DF76A3" w:rsidRPr="00627E77">
        <w:rPr>
          <w:rStyle w:val="FontStyle16"/>
          <w:sz w:val="22"/>
          <w:szCs w:val="22"/>
        </w:rPr>
        <w:t xml:space="preserve">) </w:t>
      </w:r>
      <w:r w:rsidR="00DF76A3" w:rsidRPr="00DF76A3">
        <w:rPr>
          <w:rStyle w:val="FontStyle16"/>
          <w:b/>
          <w:sz w:val="22"/>
          <w:szCs w:val="22"/>
        </w:rPr>
        <w:t xml:space="preserve">Многоквартирный жилой комплекс </w:t>
      </w:r>
      <w:r w:rsidR="00DF76A3" w:rsidRPr="00DF76A3">
        <w:rPr>
          <w:rStyle w:val="FontStyle13"/>
          <w:sz w:val="22"/>
          <w:szCs w:val="22"/>
        </w:rPr>
        <w:t xml:space="preserve">в городском округе г. Стерлитамак Республики </w:t>
      </w:r>
      <w:r w:rsidR="00DF76A3" w:rsidRPr="00DF76A3">
        <w:rPr>
          <w:rStyle w:val="FontStyle16"/>
          <w:b/>
          <w:sz w:val="22"/>
          <w:szCs w:val="22"/>
        </w:rPr>
        <w:t>Башкортостан, микрорайон 2 Западного жилого района, квартал 2Л, участок №1</w:t>
      </w:r>
      <w:r w:rsidR="00DF76A3" w:rsidRPr="00686792">
        <w:rPr>
          <w:sz w:val="22"/>
          <w:szCs w:val="22"/>
        </w:rPr>
        <w:t xml:space="preserve"> </w:t>
      </w:r>
      <w:r w:rsidR="000A0679" w:rsidRPr="00686792">
        <w:rPr>
          <w:sz w:val="22"/>
          <w:szCs w:val="22"/>
        </w:rPr>
        <w:t xml:space="preserve">(далее – «Объект») и после получения разрешения на ввод в эксплуатацию Объекта передать </w:t>
      </w:r>
      <w:r w:rsidR="000A0679" w:rsidRPr="00686792">
        <w:rPr>
          <w:b/>
          <w:sz w:val="22"/>
          <w:szCs w:val="22"/>
        </w:rPr>
        <w:t>Участник</w:t>
      </w:r>
      <w:r w:rsidR="00B87CF5" w:rsidRPr="00686792">
        <w:rPr>
          <w:b/>
          <w:sz w:val="22"/>
          <w:szCs w:val="22"/>
        </w:rPr>
        <w:t>у</w:t>
      </w:r>
      <w:r w:rsidR="000A0679" w:rsidRPr="00686792">
        <w:rPr>
          <w:b/>
          <w:sz w:val="22"/>
          <w:szCs w:val="22"/>
        </w:rPr>
        <w:t xml:space="preserve"> долевого строительства </w:t>
      </w:r>
      <w:r w:rsidR="000A0679" w:rsidRPr="00686792">
        <w:rPr>
          <w:sz w:val="22"/>
          <w:szCs w:val="22"/>
        </w:rPr>
        <w:t>объект долевого строительства</w:t>
      </w:r>
      <w:r w:rsidR="00ED10AF" w:rsidRPr="00686792">
        <w:rPr>
          <w:sz w:val="22"/>
          <w:szCs w:val="22"/>
        </w:rPr>
        <w:t xml:space="preserve"> (Квартиру)</w:t>
      </w:r>
      <w:r w:rsidR="000A0679" w:rsidRPr="00686792">
        <w:rPr>
          <w:sz w:val="22"/>
          <w:szCs w:val="22"/>
        </w:rPr>
        <w:t xml:space="preserve">, определенный настоящим договором, а </w:t>
      </w:r>
      <w:r w:rsidR="000A0679" w:rsidRPr="00F8003A">
        <w:rPr>
          <w:sz w:val="22"/>
          <w:szCs w:val="22"/>
        </w:rPr>
        <w:t>Участник долевого строительства обязу</w:t>
      </w:r>
      <w:r w:rsidR="00B87CF5" w:rsidRPr="00F8003A">
        <w:rPr>
          <w:sz w:val="22"/>
          <w:szCs w:val="22"/>
        </w:rPr>
        <w:t>е</w:t>
      </w:r>
      <w:r w:rsidR="000A0679" w:rsidRPr="00F8003A">
        <w:rPr>
          <w:sz w:val="22"/>
          <w:szCs w:val="22"/>
        </w:rPr>
        <w:t>тся уплатить обусловленную договором цену и принять в собственность объект долевого строительства.</w:t>
      </w:r>
    </w:p>
    <w:p w14:paraId="7D1C2661" w14:textId="2CE17D44" w:rsidR="000A0679" w:rsidRPr="000679AA" w:rsidRDefault="000A0679" w:rsidP="000679AA">
      <w:pPr>
        <w:autoSpaceDE w:val="0"/>
        <w:autoSpaceDN w:val="0"/>
        <w:adjustRightInd w:val="0"/>
        <w:spacing w:line="276" w:lineRule="auto"/>
        <w:ind w:firstLine="567"/>
        <w:jc w:val="both"/>
        <w:rPr>
          <w:sz w:val="22"/>
          <w:szCs w:val="22"/>
        </w:rPr>
      </w:pPr>
      <w:r w:rsidRPr="00F8003A">
        <w:rPr>
          <w:sz w:val="22"/>
          <w:szCs w:val="22"/>
        </w:rPr>
        <w:t xml:space="preserve">Объект </w:t>
      </w:r>
      <w:r w:rsidR="00B87CF5" w:rsidRPr="00F8003A">
        <w:rPr>
          <w:sz w:val="22"/>
          <w:szCs w:val="22"/>
        </w:rPr>
        <w:t>расположен</w:t>
      </w:r>
      <w:r w:rsidRPr="00F8003A">
        <w:rPr>
          <w:sz w:val="22"/>
          <w:szCs w:val="22"/>
        </w:rPr>
        <w:t xml:space="preserve"> по строительному адресу: </w:t>
      </w:r>
      <w:r w:rsidR="00DF76A3" w:rsidRPr="00DF76A3">
        <w:rPr>
          <w:rStyle w:val="FontStyle13"/>
          <w:sz w:val="22"/>
          <w:szCs w:val="22"/>
        </w:rPr>
        <w:t>Республик</w:t>
      </w:r>
      <w:r w:rsidR="00DF76A3">
        <w:rPr>
          <w:rStyle w:val="FontStyle13"/>
          <w:sz w:val="22"/>
          <w:szCs w:val="22"/>
        </w:rPr>
        <w:t>а</w:t>
      </w:r>
      <w:r w:rsidR="00DF76A3" w:rsidRPr="00DF76A3">
        <w:rPr>
          <w:rStyle w:val="FontStyle13"/>
          <w:sz w:val="22"/>
          <w:szCs w:val="22"/>
        </w:rPr>
        <w:t xml:space="preserve"> </w:t>
      </w:r>
      <w:r w:rsidR="00DF76A3" w:rsidRPr="00DF76A3">
        <w:rPr>
          <w:rStyle w:val="FontStyle16"/>
          <w:b/>
          <w:sz w:val="22"/>
          <w:szCs w:val="22"/>
        </w:rPr>
        <w:t>Башкортостан</w:t>
      </w:r>
      <w:r w:rsidR="00DF76A3">
        <w:rPr>
          <w:rStyle w:val="FontStyle16"/>
          <w:b/>
          <w:sz w:val="22"/>
          <w:szCs w:val="22"/>
        </w:rPr>
        <w:t>,</w:t>
      </w:r>
      <w:r w:rsidR="00DF76A3" w:rsidRPr="00DF76A3">
        <w:rPr>
          <w:rStyle w:val="FontStyle13"/>
          <w:sz w:val="22"/>
          <w:szCs w:val="22"/>
        </w:rPr>
        <w:t xml:space="preserve"> г. Стерлитамак </w:t>
      </w:r>
      <w:r w:rsidR="00DF76A3" w:rsidRPr="00DF76A3">
        <w:rPr>
          <w:rStyle w:val="FontStyle16"/>
          <w:b/>
          <w:sz w:val="22"/>
          <w:szCs w:val="22"/>
        </w:rPr>
        <w:t>микрорайон 2 Западного жилого района, квартал 2Л, участок №1</w:t>
      </w:r>
      <w:r w:rsidR="00B87CF5" w:rsidRPr="00F8003A">
        <w:rPr>
          <w:color w:val="444444"/>
          <w:sz w:val="22"/>
          <w:szCs w:val="22"/>
        </w:rPr>
        <w:t xml:space="preserve">, </w:t>
      </w:r>
      <w:r w:rsidRPr="00F8003A">
        <w:rPr>
          <w:sz w:val="22"/>
          <w:szCs w:val="22"/>
        </w:rPr>
        <w:t>площадь</w:t>
      </w:r>
      <w:r w:rsidR="00B87CF5" w:rsidRPr="00F8003A">
        <w:rPr>
          <w:sz w:val="22"/>
          <w:szCs w:val="22"/>
        </w:rPr>
        <w:t xml:space="preserve"> земельного участка </w:t>
      </w:r>
      <w:r w:rsidR="00DF76A3">
        <w:rPr>
          <w:sz w:val="22"/>
          <w:szCs w:val="22"/>
        </w:rPr>
        <w:t>28938</w:t>
      </w:r>
      <w:r w:rsidR="00614F19" w:rsidRPr="00F8003A">
        <w:rPr>
          <w:color w:val="444444"/>
          <w:sz w:val="22"/>
          <w:szCs w:val="22"/>
          <w:shd w:val="clear" w:color="auto" w:fill="FAF7F4"/>
        </w:rPr>
        <w:t xml:space="preserve"> </w:t>
      </w:r>
      <w:r w:rsidRPr="00F8003A">
        <w:rPr>
          <w:sz w:val="22"/>
          <w:szCs w:val="22"/>
        </w:rPr>
        <w:t xml:space="preserve">кв. м с кадастровым номером </w:t>
      </w:r>
      <w:r w:rsidR="00B87CF5" w:rsidRPr="00DF76A3">
        <w:rPr>
          <w:b/>
          <w:sz w:val="22"/>
          <w:szCs w:val="22"/>
        </w:rPr>
        <w:t>02:5</w:t>
      </w:r>
      <w:r w:rsidR="00DF76A3" w:rsidRPr="00DF76A3">
        <w:rPr>
          <w:b/>
          <w:sz w:val="22"/>
          <w:szCs w:val="22"/>
        </w:rPr>
        <w:t>6</w:t>
      </w:r>
      <w:r w:rsidR="00B87CF5" w:rsidRPr="00DF76A3">
        <w:rPr>
          <w:b/>
          <w:sz w:val="22"/>
          <w:szCs w:val="22"/>
        </w:rPr>
        <w:t>:</w:t>
      </w:r>
      <w:r w:rsidR="00DF76A3" w:rsidRPr="00DF76A3">
        <w:rPr>
          <w:b/>
          <w:sz w:val="22"/>
          <w:szCs w:val="22"/>
        </w:rPr>
        <w:t>050109</w:t>
      </w:r>
      <w:r w:rsidR="00B87CF5" w:rsidRPr="00DF76A3">
        <w:rPr>
          <w:b/>
          <w:sz w:val="22"/>
          <w:szCs w:val="22"/>
        </w:rPr>
        <w:t>:</w:t>
      </w:r>
      <w:r w:rsidR="00DF76A3" w:rsidRPr="00DF76A3">
        <w:rPr>
          <w:b/>
          <w:sz w:val="22"/>
          <w:szCs w:val="22"/>
        </w:rPr>
        <w:t>2338</w:t>
      </w:r>
      <w:r w:rsidRPr="000679AA">
        <w:rPr>
          <w:sz w:val="22"/>
          <w:szCs w:val="22"/>
        </w:rPr>
        <w:t>.</w:t>
      </w:r>
    </w:p>
    <w:p w14:paraId="18E29642" w14:textId="26167D69" w:rsidR="004B564B" w:rsidRDefault="000A0679" w:rsidP="00686792">
      <w:pPr>
        <w:spacing w:line="276" w:lineRule="auto"/>
        <w:ind w:firstLine="567"/>
        <w:jc w:val="both"/>
        <w:rPr>
          <w:b/>
          <w:bCs/>
          <w:sz w:val="22"/>
          <w:szCs w:val="22"/>
        </w:rPr>
      </w:pPr>
      <w:r w:rsidRPr="00686792">
        <w:rPr>
          <w:sz w:val="22"/>
          <w:szCs w:val="22"/>
        </w:rPr>
        <w:t xml:space="preserve">1.2. После ввода </w:t>
      </w:r>
      <w:r w:rsidRPr="00686792">
        <w:rPr>
          <w:iCs/>
          <w:sz w:val="22"/>
          <w:szCs w:val="22"/>
        </w:rPr>
        <w:t>Объекта</w:t>
      </w:r>
      <w:r w:rsidRPr="00686792">
        <w:rPr>
          <w:sz w:val="22"/>
          <w:szCs w:val="22"/>
        </w:rPr>
        <w:t xml:space="preserve"> в эксплуатацию </w:t>
      </w:r>
      <w:r w:rsidRPr="00F8003A">
        <w:rPr>
          <w:iCs/>
          <w:sz w:val="22"/>
          <w:szCs w:val="22"/>
        </w:rPr>
        <w:t>Участник долевого строительства</w:t>
      </w:r>
      <w:r w:rsidRPr="00686792">
        <w:rPr>
          <w:sz w:val="22"/>
          <w:szCs w:val="22"/>
        </w:rPr>
        <w:t xml:space="preserve"> </w:t>
      </w:r>
      <w:r w:rsidR="00C52D71" w:rsidRPr="00686792">
        <w:rPr>
          <w:sz w:val="22"/>
          <w:szCs w:val="22"/>
        </w:rPr>
        <w:t xml:space="preserve">приобретает право на получение </w:t>
      </w:r>
      <w:r w:rsidR="00ED10AF" w:rsidRPr="00686792">
        <w:rPr>
          <w:sz w:val="22"/>
          <w:szCs w:val="22"/>
        </w:rPr>
        <w:t xml:space="preserve">в </w:t>
      </w:r>
      <w:r w:rsidR="00DA56C7" w:rsidRPr="00686792">
        <w:rPr>
          <w:b/>
          <w:sz w:val="22"/>
          <w:szCs w:val="22"/>
        </w:rPr>
        <w:t>собственность</w:t>
      </w:r>
      <w:r w:rsidR="00DA56C7" w:rsidRPr="00686792">
        <w:rPr>
          <w:sz w:val="22"/>
          <w:szCs w:val="22"/>
        </w:rPr>
        <w:t xml:space="preserve"> </w:t>
      </w:r>
      <w:r w:rsidR="004B564B">
        <w:rPr>
          <w:b/>
          <w:bCs/>
          <w:sz w:val="22"/>
          <w:szCs w:val="22"/>
        </w:rPr>
        <w:t>Квартиры:</w:t>
      </w:r>
    </w:p>
    <w:tbl>
      <w:tblPr>
        <w:tblW w:w="0" w:type="auto"/>
        <w:jc w:val="center"/>
        <w:tblLayout w:type="fixed"/>
        <w:tblCellMar>
          <w:left w:w="40" w:type="dxa"/>
          <w:right w:w="40" w:type="dxa"/>
        </w:tblCellMar>
        <w:tblLook w:val="0000" w:firstRow="0" w:lastRow="0" w:firstColumn="0" w:lastColumn="0" w:noHBand="0" w:noVBand="0"/>
      </w:tblPr>
      <w:tblGrid>
        <w:gridCol w:w="1580"/>
        <w:gridCol w:w="1481"/>
        <w:gridCol w:w="1710"/>
        <w:gridCol w:w="1565"/>
        <w:gridCol w:w="1520"/>
        <w:gridCol w:w="1872"/>
      </w:tblGrid>
      <w:tr w:rsidR="004B564B" w:rsidRPr="003B20D3" w14:paraId="62D8973C" w14:textId="77777777" w:rsidTr="00491AC4">
        <w:trPr>
          <w:trHeight w:val="1157"/>
          <w:jc w:val="center"/>
        </w:trPr>
        <w:tc>
          <w:tcPr>
            <w:tcW w:w="1580" w:type="dxa"/>
            <w:tcBorders>
              <w:top w:val="single" w:sz="6" w:space="0" w:color="auto"/>
              <w:left w:val="single" w:sz="6" w:space="0" w:color="auto"/>
              <w:right w:val="single" w:sz="6" w:space="0" w:color="auto"/>
            </w:tcBorders>
            <w:vAlign w:val="center"/>
          </w:tcPr>
          <w:p w14:paraId="0A264C06" w14:textId="77777777" w:rsidR="004B564B" w:rsidRPr="003B20D3" w:rsidRDefault="004B564B" w:rsidP="00491AC4">
            <w:pPr>
              <w:pStyle w:val="Style8"/>
              <w:widowControl/>
              <w:jc w:val="center"/>
              <w:rPr>
                <w:rStyle w:val="FontStyle16"/>
                <w:sz w:val="22"/>
                <w:szCs w:val="22"/>
              </w:rPr>
            </w:pPr>
            <w:r w:rsidRPr="003B20D3">
              <w:rPr>
                <w:rStyle w:val="FontStyle16"/>
                <w:sz w:val="22"/>
                <w:szCs w:val="22"/>
              </w:rPr>
              <w:t>№ квартиры</w:t>
            </w:r>
          </w:p>
        </w:tc>
        <w:tc>
          <w:tcPr>
            <w:tcW w:w="1481" w:type="dxa"/>
            <w:tcBorders>
              <w:top w:val="single" w:sz="6" w:space="0" w:color="auto"/>
              <w:left w:val="single" w:sz="6" w:space="0" w:color="auto"/>
              <w:right w:val="single" w:sz="6" w:space="0" w:color="auto"/>
            </w:tcBorders>
            <w:vAlign w:val="center"/>
          </w:tcPr>
          <w:p w14:paraId="7A3F2984" w14:textId="77777777" w:rsidR="004B564B" w:rsidRPr="003B20D3" w:rsidRDefault="004B564B" w:rsidP="00491AC4">
            <w:pPr>
              <w:pStyle w:val="Style8"/>
              <w:widowControl/>
              <w:jc w:val="center"/>
              <w:rPr>
                <w:rStyle w:val="FontStyle16"/>
                <w:sz w:val="22"/>
                <w:szCs w:val="22"/>
              </w:rPr>
            </w:pPr>
            <w:r w:rsidRPr="003B20D3">
              <w:rPr>
                <w:rStyle w:val="FontStyle16"/>
                <w:sz w:val="22"/>
                <w:szCs w:val="22"/>
              </w:rPr>
              <w:t>Кол-во</w:t>
            </w:r>
          </w:p>
          <w:p w14:paraId="642894A7" w14:textId="77777777" w:rsidR="004B564B" w:rsidRPr="003B20D3" w:rsidRDefault="004B564B" w:rsidP="00491AC4">
            <w:pPr>
              <w:pStyle w:val="Style8"/>
              <w:jc w:val="center"/>
              <w:rPr>
                <w:rStyle w:val="FontStyle16"/>
                <w:sz w:val="22"/>
                <w:szCs w:val="22"/>
              </w:rPr>
            </w:pPr>
            <w:r w:rsidRPr="003B20D3">
              <w:rPr>
                <w:rStyle w:val="FontStyle16"/>
                <w:sz w:val="22"/>
                <w:szCs w:val="22"/>
              </w:rPr>
              <w:t>комнат</w:t>
            </w:r>
          </w:p>
        </w:tc>
        <w:tc>
          <w:tcPr>
            <w:tcW w:w="1710" w:type="dxa"/>
            <w:tcBorders>
              <w:top w:val="single" w:sz="6" w:space="0" w:color="auto"/>
              <w:left w:val="single" w:sz="6" w:space="0" w:color="auto"/>
              <w:right w:val="single" w:sz="6" w:space="0" w:color="auto"/>
            </w:tcBorders>
            <w:vAlign w:val="center"/>
          </w:tcPr>
          <w:p w14:paraId="03DBB37F" w14:textId="77777777" w:rsidR="004B564B" w:rsidRPr="003B20D3" w:rsidRDefault="004B564B" w:rsidP="00491AC4">
            <w:pPr>
              <w:pStyle w:val="Style8"/>
              <w:widowControl/>
              <w:jc w:val="center"/>
              <w:rPr>
                <w:rStyle w:val="FontStyle16"/>
                <w:sz w:val="22"/>
                <w:szCs w:val="22"/>
              </w:rPr>
            </w:pPr>
            <w:r w:rsidRPr="003B20D3">
              <w:rPr>
                <w:rStyle w:val="FontStyle16"/>
                <w:sz w:val="22"/>
                <w:szCs w:val="22"/>
              </w:rPr>
              <w:t>Общая   проект.</w:t>
            </w:r>
          </w:p>
          <w:p w14:paraId="1E81C709" w14:textId="77777777" w:rsidR="004B564B" w:rsidRPr="003B20D3" w:rsidRDefault="004B564B" w:rsidP="00491AC4">
            <w:pPr>
              <w:pStyle w:val="Style8"/>
              <w:widowControl/>
              <w:jc w:val="center"/>
              <w:rPr>
                <w:rStyle w:val="FontStyle16"/>
                <w:sz w:val="22"/>
                <w:szCs w:val="22"/>
              </w:rPr>
            </w:pPr>
            <w:r w:rsidRPr="003B20D3">
              <w:rPr>
                <w:rStyle w:val="FontStyle16"/>
                <w:sz w:val="22"/>
                <w:szCs w:val="22"/>
              </w:rPr>
              <w:t>площадь</w:t>
            </w:r>
          </w:p>
          <w:p w14:paraId="73BD6B13" w14:textId="77777777" w:rsidR="004B564B" w:rsidRPr="003B20D3" w:rsidRDefault="004B564B" w:rsidP="00491AC4">
            <w:pPr>
              <w:pStyle w:val="Style8"/>
              <w:jc w:val="center"/>
              <w:rPr>
                <w:rStyle w:val="FontStyle16"/>
                <w:sz w:val="22"/>
                <w:szCs w:val="22"/>
              </w:rPr>
            </w:pPr>
            <w:r w:rsidRPr="003B20D3">
              <w:rPr>
                <w:rStyle w:val="FontStyle16"/>
                <w:sz w:val="22"/>
                <w:szCs w:val="22"/>
              </w:rPr>
              <w:t>кв.м.</w:t>
            </w:r>
          </w:p>
        </w:tc>
        <w:tc>
          <w:tcPr>
            <w:tcW w:w="1565" w:type="dxa"/>
            <w:tcBorders>
              <w:top w:val="single" w:sz="6" w:space="0" w:color="auto"/>
              <w:left w:val="single" w:sz="6" w:space="0" w:color="auto"/>
              <w:right w:val="single" w:sz="6" w:space="0" w:color="auto"/>
            </w:tcBorders>
            <w:vAlign w:val="center"/>
          </w:tcPr>
          <w:p w14:paraId="44C1AAB1" w14:textId="77777777" w:rsidR="004B564B" w:rsidRPr="003B20D3" w:rsidRDefault="004B564B" w:rsidP="00491AC4">
            <w:pPr>
              <w:pStyle w:val="Style8"/>
              <w:widowControl/>
              <w:jc w:val="center"/>
              <w:rPr>
                <w:rStyle w:val="FontStyle16"/>
                <w:sz w:val="22"/>
                <w:szCs w:val="22"/>
              </w:rPr>
            </w:pPr>
            <w:r w:rsidRPr="003B20D3">
              <w:rPr>
                <w:rStyle w:val="FontStyle16"/>
                <w:sz w:val="22"/>
                <w:szCs w:val="22"/>
              </w:rPr>
              <w:t>Жилая проект.</w:t>
            </w:r>
          </w:p>
          <w:p w14:paraId="54BE2CA1" w14:textId="77777777" w:rsidR="004B564B" w:rsidRPr="003B20D3" w:rsidRDefault="004B564B" w:rsidP="00491AC4">
            <w:pPr>
              <w:pStyle w:val="Style8"/>
              <w:widowControl/>
              <w:jc w:val="center"/>
              <w:rPr>
                <w:rStyle w:val="FontStyle16"/>
                <w:sz w:val="22"/>
                <w:szCs w:val="22"/>
              </w:rPr>
            </w:pPr>
            <w:r w:rsidRPr="003B20D3">
              <w:rPr>
                <w:rStyle w:val="FontStyle16"/>
                <w:sz w:val="22"/>
                <w:szCs w:val="22"/>
              </w:rPr>
              <w:t>площадь</w:t>
            </w:r>
          </w:p>
          <w:p w14:paraId="1EC2FEA6" w14:textId="77777777" w:rsidR="004B564B" w:rsidRPr="003B20D3" w:rsidRDefault="004B564B" w:rsidP="00491AC4">
            <w:pPr>
              <w:pStyle w:val="Style8"/>
              <w:jc w:val="center"/>
              <w:rPr>
                <w:rStyle w:val="FontStyle16"/>
                <w:sz w:val="22"/>
                <w:szCs w:val="22"/>
              </w:rPr>
            </w:pPr>
            <w:r w:rsidRPr="003B20D3">
              <w:rPr>
                <w:rStyle w:val="FontStyle16"/>
                <w:sz w:val="22"/>
                <w:szCs w:val="22"/>
              </w:rPr>
              <w:t>кв.м.</w:t>
            </w:r>
          </w:p>
        </w:tc>
        <w:tc>
          <w:tcPr>
            <w:tcW w:w="1520" w:type="dxa"/>
            <w:tcBorders>
              <w:top w:val="single" w:sz="6" w:space="0" w:color="auto"/>
              <w:left w:val="single" w:sz="6" w:space="0" w:color="auto"/>
              <w:right w:val="single" w:sz="6" w:space="0" w:color="auto"/>
            </w:tcBorders>
            <w:vAlign w:val="center"/>
          </w:tcPr>
          <w:p w14:paraId="39AFD7D5" w14:textId="77777777" w:rsidR="004B564B" w:rsidRPr="003B20D3" w:rsidRDefault="004B564B" w:rsidP="00491AC4">
            <w:pPr>
              <w:pStyle w:val="Style8"/>
              <w:widowControl/>
              <w:jc w:val="center"/>
              <w:rPr>
                <w:rStyle w:val="FontStyle16"/>
                <w:sz w:val="22"/>
                <w:szCs w:val="22"/>
              </w:rPr>
            </w:pPr>
            <w:r w:rsidRPr="003B20D3">
              <w:rPr>
                <w:rStyle w:val="FontStyle16"/>
                <w:sz w:val="22"/>
                <w:szCs w:val="22"/>
              </w:rPr>
              <w:t>Этаж</w:t>
            </w:r>
          </w:p>
        </w:tc>
        <w:tc>
          <w:tcPr>
            <w:tcW w:w="1872" w:type="dxa"/>
            <w:tcBorders>
              <w:top w:val="single" w:sz="6" w:space="0" w:color="auto"/>
              <w:left w:val="single" w:sz="6" w:space="0" w:color="auto"/>
              <w:right w:val="single" w:sz="6" w:space="0" w:color="auto"/>
            </w:tcBorders>
            <w:vAlign w:val="center"/>
          </w:tcPr>
          <w:p w14:paraId="29F7E2B1" w14:textId="77777777" w:rsidR="004B564B" w:rsidRPr="00627E77" w:rsidRDefault="004B564B" w:rsidP="00491AC4">
            <w:pPr>
              <w:pStyle w:val="Style8"/>
              <w:widowControl/>
              <w:jc w:val="center"/>
              <w:rPr>
                <w:rStyle w:val="FontStyle16"/>
                <w:sz w:val="22"/>
                <w:szCs w:val="22"/>
              </w:rPr>
            </w:pPr>
            <w:r w:rsidRPr="00627E77">
              <w:rPr>
                <w:rStyle w:val="FontStyle16"/>
                <w:sz w:val="22"/>
                <w:szCs w:val="22"/>
              </w:rPr>
              <w:t>Секция</w:t>
            </w:r>
          </w:p>
          <w:p w14:paraId="25C071C0" w14:textId="77777777" w:rsidR="004B564B" w:rsidRPr="003B20D3" w:rsidRDefault="004B564B" w:rsidP="00491AC4">
            <w:pPr>
              <w:pStyle w:val="Style8"/>
              <w:jc w:val="center"/>
              <w:rPr>
                <w:rStyle w:val="FontStyle16"/>
                <w:sz w:val="22"/>
                <w:szCs w:val="22"/>
              </w:rPr>
            </w:pPr>
            <w:r w:rsidRPr="00627E77">
              <w:rPr>
                <w:rStyle w:val="FontStyle16"/>
                <w:sz w:val="22"/>
                <w:szCs w:val="22"/>
              </w:rPr>
              <w:t>(подъезд)</w:t>
            </w:r>
          </w:p>
        </w:tc>
      </w:tr>
      <w:tr w:rsidR="004B564B" w:rsidRPr="003B20D3" w14:paraId="3D056BB5" w14:textId="77777777" w:rsidTr="00491AC4">
        <w:trPr>
          <w:trHeight w:val="278"/>
          <w:jc w:val="center"/>
        </w:trPr>
        <w:tc>
          <w:tcPr>
            <w:tcW w:w="1580" w:type="dxa"/>
            <w:tcBorders>
              <w:top w:val="single" w:sz="6" w:space="0" w:color="auto"/>
              <w:left w:val="single" w:sz="6" w:space="0" w:color="auto"/>
              <w:bottom w:val="single" w:sz="6" w:space="0" w:color="auto"/>
              <w:right w:val="single" w:sz="6" w:space="0" w:color="auto"/>
            </w:tcBorders>
          </w:tcPr>
          <w:p w14:paraId="2A2EB363" w14:textId="14ABCFBB" w:rsidR="004B564B" w:rsidRPr="00391633" w:rsidRDefault="004B564B" w:rsidP="006D6FFA">
            <w:pPr>
              <w:jc w:val="center"/>
              <w:rPr>
                <w:b/>
              </w:rPr>
            </w:pPr>
          </w:p>
        </w:tc>
        <w:tc>
          <w:tcPr>
            <w:tcW w:w="1481" w:type="dxa"/>
            <w:tcBorders>
              <w:top w:val="single" w:sz="6" w:space="0" w:color="auto"/>
              <w:left w:val="single" w:sz="6" w:space="0" w:color="auto"/>
              <w:bottom w:val="single" w:sz="6" w:space="0" w:color="auto"/>
              <w:right w:val="single" w:sz="6" w:space="0" w:color="auto"/>
            </w:tcBorders>
          </w:tcPr>
          <w:p w14:paraId="5CA4A798" w14:textId="411D1B44" w:rsidR="004B564B" w:rsidRPr="00391633" w:rsidRDefault="004B564B" w:rsidP="006D6FFA">
            <w:pPr>
              <w:jc w:val="center"/>
              <w:rPr>
                <w:b/>
              </w:rPr>
            </w:pPr>
          </w:p>
        </w:tc>
        <w:tc>
          <w:tcPr>
            <w:tcW w:w="1710" w:type="dxa"/>
            <w:tcBorders>
              <w:top w:val="single" w:sz="6" w:space="0" w:color="auto"/>
              <w:left w:val="single" w:sz="6" w:space="0" w:color="auto"/>
              <w:bottom w:val="single" w:sz="6" w:space="0" w:color="auto"/>
              <w:right w:val="single" w:sz="6" w:space="0" w:color="auto"/>
            </w:tcBorders>
          </w:tcPr>
          <w:p w14:paraId="33BE48C3" w14:textId="483C01C7" w:rsidR="004B564B" w:rsidRPr="00391633" w:rsidRDefault="004B564B" w:rsidP="006D6FFA">
            <w:pPr>
              <w:jc w:val="center"/>
              <w:rPr>
                <w:b/>
              </w:rPr>
            </w:pPr>
          </w:p>
        </w:tc>
        <w:tc>
          <w:tcPr>
            <w:tcW w:w="1565" w:type="dxa"/>
            <w:tcBorders>
              <w:top w:val="single" w:sz="6" w:space="0" w:color="auto"/>
              <w:left w:val="single" w:sz="6" w:space="0" w:color="auto"/>
              <w:bottom w:val="single" w:sz="6" w:space="0" w:color="auto"/>
              <w:right w:val="single" w:sz="6" w:space="0" w:color="auto"/>
            </w:tcBorders>
          </w:tcPr>
          <w:p w14:paraId="25FA32D0" w14:textId="70E2CF6A" w:rsidR="004B564B" w:rsidRPr="00391633" w:rsidRDefault="004B564B" w:rsidP="006D6FFA">
            <w:pPr>
              <w:jc w:val="center"/>
              <w:rPr>
                <w:b/>
              </w:rPr>
            </w:pPr>
          </w:p>
        </w:tc>
        <w:tc>
          <w:tcPr>
            <w:tcW w:w="1520" w:type="dxa"/>
            <w:tcBorders>
              <w:top w:val="single" w:sz="6" w:space="0" w:color="auto"/>
              <w:left w:val="single" w:sz="6" w:space="0" w:color="auto"/>
              <w:bottom w:val="single" w:sz="6" w:space="0" w:color="auto"/>
              <w:right w:val="single" w:sz="6" w:space="0" w:color="auto"/>
            </w:tcBorders>
          </w:tcPr>
          <w:p w14:paraId="0A7C2477" w14:textId="79F61725" w:rsidR="004B564B" w:rsidRPr="00391633" w:rsidRDefault="004B564B" w:rsidP="006D6FFA">
            <w:pPr>
              <w:jc w:val="center"/>
              <w:rPr>
                <w:b/>
              </w:rPr>
            </w:pPr>
          </w:p>
        </w:tc>
        <w:tc>
          <w:tcPr>
            <w:tcW w:w="1872" w:type="dxa"/>
            <w:tcBorders>
              <w:top w:val="single" w:sz="6" w:space="0" w:color="auto"/>
              <w:left w:val="single" w:sz="6" w:space="0" w:color="auto"/>
              <w:bottom w:val="single" w:sz="6" w:space="0" w:color="auto"/>
              <w:right w:val="single" w:sz="6" w:space="0" w:color="auto"/>
            </w:tcBorders>
          </w:tcPr>
          <w:p w14:paraId="578FA6F8" w14:textId="6F7BC309" w:rsidR="004B564B" w:rsidRPr="00F8702B" w:rsidRDefault="004B564B" w:rsidP="006D6FFA">
            <w:pPr>
              <w:tabs>
                <w:tab w:val="left" w:pos="795"/>
                <w:tab w:val="center" w:pos="896"/>
              </w:tabs>
              <w:jc w:val="center"/>
              <w:rPr>
                <w:b/>
              </w:rPr>
            </w:pPr>
          </w:p>
        </w:tc>
      </w:tr>
    </w:tbl>
    <w:p w14:paraId="44035C64" w14:textId="050CBCD1" w:rsidR="00C52D71" w:rsidRPr="00686792" w:rsidRDefault="00C52D71" w:rsidP="00686792">
      <w:pPr>
        <w:spacing w:line="276" w:lineRule="auto"/>
        <w:ind w:firstLine="567"/>
        <w:jc w:val="both"/>
        <w:rPr>
          <w:sz w:val="22"/>
          <w:szCs w:val="22"/>
        </w:rPr>
      </w:pPr>
      <w:r w:rsidRPr="00686792">
        <w:rPr>
          <w:b/>
          <w:bCs/>
          <w:sz w:val="22"/>
          <w:szCs w:val="22"/>
        </w:rPr>
        <w:t xml:space="preserve"> </w:t>
      </w:r>
    </w:p>
    <w:p w14:paraId="5481EA48" w14:textId="7FDC5DB1" w:rsidR="003E296D" w:rsidRPr="00686792" w:rsidRDefault="003E296D" w:rsidP="00686792">
      <w:pPr>
        <w:spacing w:line="276" w:lineRule="auto"/>
        <w:ind w:firstLine="567"/>
        <w:jc w:val="both"/>
        <w:rPr>
          <w:sz w:val="22"/>
          <w:szCs w:val="22"/>
        </w:rPr>
      </w:pPr>
      <w:r w:rsidRPr="00686792">
        <w:rPr>
          <w:sz w:val="22"/>
          <w:szCs w:val="22"/>
        </w:rPr>
        <w:t>Расположение Квартиры, состав, проектные и технические характеристики указаны на Плане Объекта, прилагаемом к договору и являющемся его неотъемлемой частью (Приложение № 1 к Договору).</w:t>
      </w:r>
    </w:p>
    <w:p w14:paraId="1705BFA0" w14:textId="2F23FF85" w:rsidR="003E296D" w:rsidRPr="00686792" w:rsidRDefault="003E296D" w:rsidP="00686792">
      <w:pPr>
        <w:spacing w:line="276" w:lineRule="auto"/>
        <w:ind w:firstLine="567"/>
        <w:jc w:val="both"/>
        <w:rPr>
          <w:sz w:val="22"/>
          <w:szCs w:val="22"/>
        </w:rPr>
      </w:pPr>
      <w:r w:rsidRPr="00686792">
        <w:rPr>
          <w:sz w:val="22"/>
          <w:szCs w:val="22"/>
        </w:rPr>
        <w:t>Площадь Объекта долевого строительства будет уточняться по результатам обмера организацией технической инвентаризации. Участник долевого строительства уведомлен, по результатам государственного кадастрового учета Объекта долевого строительства, общая площадь Объекта долевого строительства будет указана в кадастровом паспорте Объекта долевого строительства без учета площадей балконов, лоджий, веранд и террас.</w:t>
      </w:r>
    </w:p>
    <w:p w14:paraId="52950D14" w14:textId="77777777" w:rsidR="003E296D" w:rsidRPr="00686792" w:rsidRDefault="003E296D" w:rsidP="00686792">
      <w:pPr>
        <w:pStyle w:val="a3"/>
        <w:spacing w:line="276" w:lineRule="auto"/>
        <w:ind w:firstLine="567"/>
        <w:rPr>
          <w:szCs w:val="22"/>
        </w:rPr>
      </w:pPr>
      <w:r w:rsidRPr="00686792">
        <w:rPr>
          <w:szCs w:val="22"/>
        </w:rPr>
        <w:t xml:space="preserve">1.3. Правовой основой для заключения </w:t>
      </w:r>
      <w:r w:rsidRPr="00686792">
        <w:rPr>
          <w:iCs/>
          <w:szCs w:val="22"/>
        </w:rPr>
        <w:t>договора</w:t>
      </w:r>
      <w:r w:rsidRPr="00686792">
        <w:rPr>
          <w:szCs w:val="22"/>
        </w:rPr>
        <w:t xml:space="preserve"> являются:</w:t>
      </w:r>
    </w:p>
    <w:p w14:paraId="3B239BB2" w14:textId="77777777" w:rsidR="003E296D" w:rsidRPr="00686792" w:rsidRDefault="003E296D" w:rsidP="00686792">
      <w:pPr>
        <w:spacing w:line="276" w:lineRule="auto"/>
        <w:ind w:firstLine="567"/>
        <w:jc w:val="both"/>
        <w:rPr>
          <w:sz w:val="22"/>
          <w:szCs w:val="22"/>
        </w:rPr>
      </w:pPr>
      <w:r w:rsidRPr="00686792">
        <w:rPr>
          <w:sz w:val="22"/>
          <w:szCs w:val="22"/>
        </w:rPr>
        <w:t>1) Федеральный закон РФ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от 30.12.2004 г. (далее по тексту – Закон)</w:t>
      </w:r>
    </w:p>
    <w:p w14:paraId="5C7FAC08" w14:textId="3B59F827" w:rsidR="00DF76A3" w:rsidRPr="00086E26" w:rsidRDefault="003E296D" w:rsidP="00DF76A3">
      <w:pPr>
        <w:pStyle w:val="Style7"/>
        <w:widowControl/>
        <w:spacing w:line="276" w:lineRule="auto"/>
        <w:jc w:val="both"/>
        <w:rPr>
          <w:color w:val="000000"/>
          <w:sz w:val="22"/>
          <w:szCs w:val="22"/>
        </w:rPr>
      </w:pPr>
      <w:r w:rsidRPr="00686792">
        <w:rPr>
          <w:sz w:val="22"/>
          <w:szCs w:val="22"/>
        </w:rPr>
        <w:t xml:space="preserve">2) </w:t>
      </w:r>
      <w:r w:rsidR="00DF76A3" w:rsidRPr="00086E26">
        <w:rPr>
          <w:color w:val="000000"/>
          <w:sz w:val="22"/>
          <w:szCs w:val="22"/>
        </w:rPr>
        <w:t xml:space="preserve">Договор аренды земельного участка № 30-А-2017 от 18.12.2017 г. зарегистрирован в УФРС по РБ за № 02:56:050109:2338-02/117/2017-1 от 28.12.2017 </w:t>
      </w:r>
      <w:r w:rsidR="00DF76A3">
        <w:rPr>
          <w:color w:val="000000"/>
          <w:sz w:val="22"/>
          <w:szCs w:val="22"/>
        </w:rPr>
        <w:t>г.;</w:t>
      </w:r>
    </w:p>
    <w:p w14:paraId="6018D6ED" w14:textId="5169A22E" w:rsidR="003E296D" w:rsidRPr="00686792" w:rsidRDefault="003E296D" w:rsidP="00686792">
      <w:pPr>
        <w:spacing w:line="276" w:lineRule="auto"/>
        <w:ind w:firstLine="567"/>
        <w:jc w:val="both"/>
        <w:rPr>
          <w:sz w:val="22"/>
          <w:szCs w:val="22"/>
        </w:rPr>
      </w:pPr>
    </w:p>
    <w:p w14:paraId="777096AC" w14:textId="19A51945" w:rsidR="00DF76A3" w:rsidRPr="00DF76A3" w:rsidRDefault="003E296D" w:rsidP="00DF76A3">
      <w:pPr>
        <w:autoSpaceDE w:val="0"/>
        <w:autoSpaceDN w:val="0"/>
        <w:adjustRightInd w:val="0"/>
        <w:spacing w:line="276" w:lineRule="auto"/>
        <w:ind w:firstLine="567"/>
        <w:jc w:val="both"/>
        <w:rPr>
          <w:color w:val="000000"/>
          <w:sz w:val="22"/>
          <w:szCs w:val="22"/>
        </w:rPr>
      </w:pPr>
      <w:r w:rsidRPr="00686792">
        <w:rPr>
          <w:sz w:val="22"/>
          <w:szCs w:val="22"/>
        </w:rPr>
        <w:t xml:space="preserve">3) Разрешение на строительство </w:t>
      </w:r>
      <w:r w:rsidR="00DF76A3" w:rsidRPr="00086E26">
        <w:rPr>
          <w:color w:val="000000"/>
          <w:sz w:val="22"/>
          <w:szCs w:val="22"/>
        </w:rPr>
        <w:t>№ 02-03307000-106-2018 от 26.06.2018г. выданное Администрацией городского округа город Стерлитамак Республики Башкортостан</w:t>
      </w:r>
      <w:r w:rsidR="00DF76A3">
        <w:rPr>
          <w:color w:val="000000"/>
          <w:sz w:val="22"/>
          <w:szCs w:val="22"/>
        </w:rPr>
        <w:t>;</w:t>
      </w:r>
    </w:p>
    <w:p w14:paraId="47D5DDA4" w14:textId="0AB8CD2E" w:rsidR="004B564B" w:rsidRPr="00686792" w:rsidRDefault="00DF76A3" w:rsidP="00391633">
      <w:pPr>
        <w:autoSpaceDE w:val="0"/>
        <w:autoSpaceDN w:val="0"/>
        <w:adjustRightInd w:val="0"/>
        <w:spacing w:line="276" w:lineRule="auto"/>
        <w:ind w:firstLine="567"/>
        <w:jc w:val="both"/>
        <w:rPr>
          <w:sz w:val="22"/>
          <w:szCs w:val="22"/>
        </w:rPr>
      </w:pPr>
      <w:r>
        <w:rPr>
          <w:sz w:val="22"/>
          <w:szCs w:val="22"/>
        </w:rPr>
        <w:t>4</w:t>
      </w:r>
      <w:r w:rsidR="009248DC" w:rsidRPr="00686792">
        <w:rPr>
          <w:sz w:val="22"/>
          <w:szCs w:val="22"/>
        </w:rPr>
        <w:t xml:space="preserve">) Проектная декларация, размещенная на сайте </w:t>
      </w:r>
      <w:r w:rsidR="00C860B4" w:rsidRPr="00686792">
        <w:rPr>
          <w:sz w:val="22"/>
          <w:szCs w:val="22"/>
        </w:rPr>
        <w:t>rikom-str.ru</w:t>
      </w:r>
    </w:p>
    <w:p w14:paraId="22FD4D39" w14:textId="28660669" w:rsidR="002D3F93" w:rsidRPr="00E74111" w:rsidRDefault="00124095" w:rsidP="00391633">
      <w:pPr>
        <w:spacing w:line="276" w:lineRule="auto"/>
        <w:ind w:firstLine="567"/>
        <w:rPr>
          <w:sz w:val="22"/>
          <w:szCs w:val="22"/>
        </w:rPr>
      </w:pPr>
      <w:r w:rsidRPr="00E74111">
        <w:rPr>
          <w:sz w:val="22"/>
          <w:szCs w:val="22"/>
        </w:rPr>
        <w:lastRenderedPageBreak/>
        <w:t>1.4</w:t>
      </w:r>
      <w:r w:rsidR="007C4448" w:rsidRPr="00E74111">
        <w:rPr>
          <w:sz w:val="22"/>
          <w:szCs w:val="22"/>
        </w:rPr>
        <w:t xml:space="preserve">. </w:t>
      </w:r>
      <w:r w:rsidR="00CF29B1" w:rsidRPr="00F8003A">
        <w:rPr>
          <w:sz w:val="22"/>
          <w:szCs w:val="22"/>
        </w:rPr>
        <w:t>Участник</w:t>
      </w:r>
      <w:r w:rsidR="0047029B" w:rsidRPr="00F8003A">
        <w:rPr>
          <w:sz w:val="22"/>
          <w:szCs w:val="22"/>
        </w:rPr>
        <w:t xml:space="preserve"> долевого строительства</w:t>
      </w:r>
      <w:r w:rsidR="0047029B" w:rsidRPr="00E74111">
        <w:rPr>
          <w:b/>
          <w:sz w:val="22"/>
          <w:szCs w:val="22"/>
        </w:rPr>
        <w:t xml:space="preserve"> </w:t>
      </w:r>
      <w:r w:rsidR="00AF67DF">
        <w:rPr>
          <w:sz w:val="22"/>
          <w:szCs w:val="22"/>
        </w:rPr>
        <w:t>ознакомлен</w:t>
      </w:r>
      <w:r w:rsidR="0047029B" w:rsidRPr="00E74111">
        <w:rPr>
          <w:sz w:val="22"/>
          <w:szCs w:val="22"/>
        </w:rPr>
        <w:t xml:space="preserve"> с проектной декларацией.</w:t>
      </w:r>
    </w:p>
    <w:p w14:paraId="71D57597" w14:textId="7DC5FCE2" w:rsidR="00787A14" w:rsidRPr="00F8702B" w:rsidRDefault="00F105CB" w:rsidP="00391633">
      <w:pPr>
        <w:autoSpaceDE w:val="0"/>
        <w:autoSpaceDN w:val="0"/>
        <w:adjustRightInd w:val="0"/>
        <w:spacing w:line="276" w:lineRule="auto"/>
        <w:ind w:firstLine="539"/>
        <w:jc w:val="both"/>
        <w:rPr>
          <w:rFonts w:eastAsiaTheme="minorHAnsi"/>
          <w:sz w:val="22"/>
          <w:szCs w:val="22"/>
          <w:lang w:eastAsia="en-US"/>
        </w:rPr>
      </w:pPr>
      <w:r w:rsidRPr="00F8702B">
        <w:rPr>
          <w:sz w:val="22"/>
          <w:szCs w:val="22"/>
        </w:rPr>
        <w:t>1.5.</w:t>
      </w:r>
      <w:r w:rsidR="00787A14" w:rsidRPr="00F8702B">
        <w:rPr>
          <w:rFonts w:eastAsiaTheme="minorHAnsi"/>
          <w:sz w:val="22"/>
          <w:szCs w:val="22"/>
          <w:lang w:eastAsia="en-US"/>
        </w:rPr>
        <w:t xml:space="preserve"> </w:t>
      </w:r>
      <w:r w:rsidR="00E74111" w:rsidRPr="00F8702B">
        <w:rPr>
          <w:rFonts w:eastAsiaTheme="minorHAnsi"/>
          <w:sz w:val="22"/>
          <w:szCs w:val="22"/>
          <w:lang w:eastAsia="en-US"/>
        </w:rPr>
        <w:t>Застройщик производит</w:t>
      </w:r>
      <w:r w:rsidR="00787A14" w:rsidRPr="00F8702B">
        <w:rPr>
          <w:rFonts w:eastAsiaTheme="minorHAnsi"/>
          <w:sz w:val="22"/>
          <w:szCs w:val="22"/>
          <w:lang w:eastAsia="en-US"/>
        </w:rPr>
        <w:t xml:space="preserve"> обязательны</w:t>
      </w:r>
      <w:r w:rsidR="00E74111" w:rsidRPr="00F8702B">
        <w:rPr>
          <w:rFonts w:eastAsiaTheme="minorHAnsi"/>
          <w:sz w:val="22"/>
          <w:szCs w:val="22"/>
          <w:lang w:eastAsia="en-US"/>
        </w:rPr>
        <w:t>е</w:t>
      </w:r>
      <w:r w:rsidR="00787A14" w:rsidRPr="00F8702B">
        <w:rPr>
          <w:rFonts w:eastAsiaTheme="minorHAnsi"/>
          <w:sz w:val="22"/>
          <w:szCs w:val="22"/>
          <w:lang w:eastAsia="en-US"/>
        </w:rPr>
        <w:t xml:space="preserve"> отчисления (взносами) в компенсационный фонд.</w:t>
      </w:r>
    </w:p>
    <w:p w14:paraId="6139922E" w14:textId="77777777" w:rsidR="005464EE" w:rsidRPr="00F8702B" w:rsidRDefault="005464EE" w:rsidP="00391633">
      <w:pPr>
        <w:pStyle w:val="a3"/>
        <w:spacing w:line="276" w:lineRule="auto"/>
        <w:ind w:firstLine="567"/>
        <w:rPr>
          <w:szCs w:val="22"/>
        </w:rPr>
      </w:pPr>
      <w:r w:rsidRPr="00F8702B">
        <w:rPr>
          <w:szCs w:val="22"/>
        </w:rPr>
        <w:t>1.6. Исполнение Застройщиком обязательств по возврату денежных средств, внесенных Участниками долевого строительства, в случаях, предусмотренных Федеральным законом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214-ФЗ от 30.12.2004 г. и (или) настоящим Договором, уплате Участниками долевого строительства денежных средств, причитающихся им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обязательства по передаче Квартиры, и иных причитающихся им в соответствии с настоящим Договором и (или) федеральными законами денежных средств, обеспечивается:</w:t>
      </w:r>
    </w:p>
    <w:p w14:paraId="78A9DAE7" w14:textId="34483289" w:rsidR="005464EE" w:rsidRPr="00F8702B" w:rsidRDefault="005464EE" w:rsidP="00391633">
      <w:pPr>
        <w:pStyle w:val="a3"/>
        <w:spacing w:line="276" w:lineRule="auto"/>
        <w:ind w:firstLine="567"/>
        <w:rPr>
          <w:bCs/>
          <w:szCs w:val="22"/>
        </w:rPr>
      </w:pPr>
      <w:r w:rsidRPr="00F8702B">
        <w:rPr>
          <w:szCs w:val="22"/>
        </w:rPr>
        <w:t xml:space="preserve">- залогом прав собственности земельного участка с кадастровым № </w:t>
      </w:r>
      <w:r w:rsidR="00DF76A3" w:rsidRPr="00DF76A3">
        <w:rPr>
          <w:b/>
          <w:szCs w:val="22"/>
        </w:rPr>
        <w:t>02:56:050109:2338</w:t>
      </w:r>
      <w:r w:rsidRPr="00F8702B">
        <w:rPr>
          <w:bCs/>
          <w:szCs w:val="22"/>
        </w:rPr>
        <w:t>;</w:t>
      </w:r>
    </w:p>
    <w:p w14:paraId="273FDB36" w14:textId="50C7732E" w:rsidR="005464EE" w:rsidRPr="001746EA" w:rsidRDefault="005464EE" w:rsidP="00391633">
      <w:pPr>
        <w:pStyle w:val="a3"/>
        <w:spacing w:line="276" w:lineRule="auto"/>
        <w:ind w:firstLine="567"/>
        <w:rPr>
          <w:szCs w:val="22"/>
        </w:rPr>
      </w:pPr>
      <w:r w:rsidRPr="00F8702B">
        <w:rPr>
          <w:bCs/>
          <w:szCs w:val="22"/>
        </w:rPr>
        <w:t>- обязательными отчислениями (взносами) застройщика в Публично-правовую компанию «Фонд защиты прав граждан - участников долевого строительства» ИНН 7704446429</w:t>
      </w:r>
      <w:r w:rsidR="00DF76A3">
        <w:rPr>
          <w:bCs/>
          <w:szCs w:val="22"/>
        </w:rPr>
        <w:t>,</w:t>
      </w:r>
      <w:r w:rsidRPr="00F8702B">
        <w:rPr>
          <w:bCs/>
          <w:szCs w:val="22"/>
        </w:rPr>
        <w:t xml:space="preserve"> КПП 770401001, адрес: РФ, г. Москва, ул. Воздвиженка, д.10.</w:t>
      </w:r>
    </w:p>
    <w:p w14:paraId="360D47BC" w14:textId="49B51F77" w:rsidR="000A0679" w:rsidRPr="00E74111" w:rsidRDefault="000A0679" w:rsidP="00391633">
      <w:pPr>
        <w:pStyle w:val="a3"/>
        <w:spacing w:line="276" w:lineRule="auto"/>
        <w:ind w:firstLine="567"/>
        <w:rPr>
          <w:szCs w:val="22"/>
        </w:rPr>
      </w:pPr>
      <w:r w:rsidRPr="00E74111">
        <w:rPr>
          <w:szCs w:val="22"/>
        </w:rPr>
        <w:t>1.</w:t>
      </w:r>
      <w:r w:rsidR="00E74111" w:rsidRPr="00E74111">
        <w:rPr>
          <w:szCs w:val="22"/>
        </w:rPr>
        <w:t>7</w:t>
      </w:r>
      <w:r w:rsidRPr="00E74111">
        <w:rPr>
          <w:szCs w:val="22"/>
        </w:rPr>
        <w:t xml:space="preserve">. </w:t>
      </w:r>
      <w:r w:rsidR="00023567" w:rsidRPr="00E74111">
        <w:rPr>
          <w:szCs w:val="22"/>
        </w:rPr>
        <w:t xml:space="preserve">Право </w:t>
      </w:r>
      <w:r w:rsidR="00DA56C7" w:rsidRPr="00E74111">
        <w:rPr>
          <w:szCs w:val="22"/>
        </w:rPr>
        <w:t xml:space="preserve">общей долевой собственности </w:t>
      </w:r>
      <w:r w:rsidRPr="00E74111">
        <w:rPr>
          <w:szCs w:val="22"/>
        </w:rPr>
        <w:t xml:space="preserve">на </w:t>
      </w:r>
      <w:r w:rsidRPr="00E74111">
        <w:rPr>
          <w:iCs/>
          <w:szCs w:val="22"/>
        </w:rPr>
        <w:t>Объект долевого строительства</w:t>
      </w:r>
      <w:r w:rsidRPr="00E74111">
        <w:rPr>
          <w:szCs w:val="22"/>
        </w:rPr>
        <w:t xml:space="preserve">, указанный в п. 1.2. </w:t>
      </w:r>
      <w:r w:rsidRPr="00E74111">
        <w:rPr>
          <w:iCs/>
          <w:szCs w:val="22"/>
        </w:rPr>
        <w:t>договора</w:t>
      </w:r>
      <w:r w:rsidRPr="00E74111">
        <w:rPr>
          <w:szCs w:val="22"/>
        </w:rPr>
        <w:t xml:space="preserve">, возникает у </w:t>
      </w:r>
      <w:r w:rsidR="00FC28EF" w:rsidRPr="00F8003A">
        <w:rPr>
          <w:iCs/>
          <w:szCs w:val="22"/>
        </w:rPr>
        <w:t>Участник</w:t>
      </w:r>
      <w:r w:rsidR="00CF29B1" w:rsidRPr="00F8003A">
        <w:rPr>
          <w:iCs/>
          <w:szCs w:val="22"/>
        </w:rPr>
        <w:t>а</w:t>
      </w:r>
      <w:r w:rsidR="00FC28EF" w:rsidRPr="00F8003A">
        <w:rPr>
          <w:iCs/>
          <w:szCs w:val="22"/>
        </w:rPr>
        <w:t xml:space="preserve"> долевого строительства</w:t>
      </w:r>
      <w:r w:rsidRPr="00E74111">
        <w:rPr>
          <w:szCs w:val="22"/>
        </w:rPr>
        <w:t xml:space="preserve"> с момента </w:t>
      </w:r>
      <w:r w:rsidR="00A934E1" w:rsidRPr="00E74111">
        <w:rPr>
          <w:szCs w:val="22"/>
        </w:rPr>
        <w:t xml:space="preserve">его </w:t>
      </w:r>
      <w:r w:rsidRPr="00E74111">
        <w:rPr>
          <w:szCs w:val="22"/>
        </w:rPr>
        <w:t xml:space="preserve">государственной регистрации в органе, осуществляющем регистрацию прав. </w:t>
      </w:r>
    </w:p>
    <w:p w14:paraId="6795C3A2" w14:textId="345B8D54" w:rsidR="00A521E6" w:rsidRPr="00E74111" w:rsidRDefault="00CC2267" w:rsidP="006D738E">
      <w:pPr>
        <w:pStyle w:val="a3"/>
        <w:spacing w:line="276" w:lineRule="auto"/>
        <w:ind w:firstLine="567"/>
        <w:rPr>
          <w:szCs w:val="22"/>
        </w:rPr>
      </w:pPr>
      <w:r w:rsidRPr="00E74111">
        <w:rPr>
          <w:szCs w:val="22"/>
        </w:rPr>
        <w:t>1.</w:t>
      </w:r>
      <w:r w:rsidR="00E74111" w:rsidRPr="00E74111">
        <w:rPr>
          <w:szCs w:val="22"/>
        </w:rPr>
        <w:t>8</w:t>
      </w:r>
      <w:r w:rsidR="000A0679" w:rsidRPr="00E74111">
        <w:rPr>
          <w:szCs w:val="22"/>
        </w:rPr>
        <w:t>. Квар</w:t>
      </w:r>
      <w:r w:rsidR="00D47AA0" w:rsidRPr="00E74111">
        <w:rPr>
          <w:szCs w:val="22"/>
        </w:rPr>
        <w:t>тира подлежит передаче Участник</w:t>
      </w:r>
      <w:r w:rsidR="00AF67DF">
        <w:rPr>
          <w:szCs w:val="22"/>
        </w:rPr>
        <w:t>у</w:t>
      </w:r>
      <w:r w:rsidR="000A0679" w:rsidRPr="00E74111">
        <w:rPr>
          <w:szCs w:val="22"/>
        </w:rPr>
        <w:t xml:space="preserve"> долевого строительства с отделкой. Состав отделочных работ, а также требования к отделке Квартиры согласованы Сторонами в Приложении № 1 к Договору</w:t>
      </w:r>
      <w:r w:rsidR="00A521E6" w:rsidRPr="00E74111">
        <w:rPr>
          <w:szCs w:val="22"/>
        </w:rPr>
        <w:t xml:space="preserve">. </w:t>
      </w:r>
    </w:p>
    <w:p w14:paraId="096B2856" w14:textId="77777777" w:rsidR="00E6539C" w:rsidRPr="00686792" w:rsidRDefault="00E6539C" w:rsidP="006D738E">
      <w:pPr>
        <w:spacing w:line="276" w:lineRule="auto"/>
        <w:ind w:firstLine="567"/>
        <w:jc w:val="both"/>
        <w:rPr>
          <w:sz w:val="22"/>
          <w:szCs w:val="22"/>
        </w:rPr>
      </w:pPr>
    </w:p>
    <w:p w14:paraId="59358437" w14:textId="700F28E6" w:rsidR="00873087" w:rsidRDefault="00873087" w:rsidP="002369FC">
      <w:pPr>
        <w:numPr>
          <w:ilvl w:val="0"/>
          <w:numId w:val="35"/>
        </w:numPr>
        <w:spacing w:line="276" w:lineRule="auto"/>
        <w:jc w:val="center"/>
        <w:rPr>
          <w:b/>
          <w:sz w:val="22"/>
          <w:szCs w:val="22"/>
        </w:rPr>
      </w:pPr>
      <w:r w:rsidRPr="00686792">
        <w:rPr>
          <w:b/>
          <w:sz w:val="22"/>
          <w:szCs w:val="22"/>
        </w:rPr>
        <w:t>УСЛОВИЯ И ПОРЯДОК ПЛАТЕЖЕЙ И РАСЧЕТОВ</w:t>
      </w:r>
    </w:p>
    <w:p w14:paraId="7F8868DC" w14:textId="77777777" w:rsidR="00346313" w:rsidRPr="002369FC" w:rsidRDefault="00346313" w:rsidP="00346313">
      <w:pPr>
        <w:spacing w:line="276" w:lineRule="auto"/>
        <w:ind w:left="567"/>
        <w:rPr>
          <w:b/>
          <w:sz w:val="22"/>
          <w:szCs w:val="22"/>
        </w:rPr>
      </w:pPr>
    </w:p>
    <w:p w14:paraId="751E048C" w14:textId="1E8D2AD7" w:rsidR="00873087" w:rsidRPr="00391633" w:rsidRDefault="00873087" w:rsidP="0039238A">
      <w:pPr>
        <w:pStyle w:val="af8"/>
        <w:shd w:val="clear" w:color="auto" w:fill="FFFFFF"/>
        <w:spacing w:before="0" w:beforeAutospacing="0" w:after="0" w:afterAutospacing="0" w:line="276" w:lineRule="auto"/>
        <w:ind w:firstLine="709"/>
        <w:jc w:val="both"/>
        <w:rPr>
          <w:b/>
          <w:color w:val="FF0000"/>
          <w:sz w:val="22"/>
          <w:szCs w:val="22"/>
        </w:rPr>
      </w:pPr>
      <w:r w:rsidRPr="00686792">
        <w:rPr>
          <w:sz w:val="22"/>
          <w:szCs w:val="22"/>
        </w:rPr>
        <w:t>2.1. Цена Договора по соглашению с Участник</w:t>
      </w:r>
      <w:r w:rsidR="00CF29B1">
        <w:rPr>
          <w:sz w:val="22"/>
          <w:szCs w:val="22"/>
        </w:rPr>
        <w:t>ом</w:t>
      </w:r>
      <w:r w:rsidRPr="00686792">
        <w:rPr>
          <w:sz w:val="22"/>
          <w:szCs w:val="22"/>
        </w:rPr>
        <w:t xml:space="preserve"> долевого строительства определена, как сумма денежных средств, подлежащих уплате Участника долевого строительства Застройщику на возмещение затрат на строительство Объекта долевого строительства и на оплату услуг Застройщика и составляет сумму</w:t>
      </w:r>
      <w:r w:rsidR="00E6539C" w:rsidRPr="00686792">
        <w:rPr>
          <w:sz w:val="22"/>
          <w:szCs w:val="22"/>
        </w:rPr>
        <w:t xml:space="preserve"> </w:t>
      </w:r>
      <w:r w:rsidR="00806A8E">
        <w:rPr>
          <w:sz w:val="22"/>
          <w:szCs w:val="22"/>
        </w:rPr>
        <w:t>…</w:t>
      </w:r>
      <w:r w:rsidR="00B32E32">
        <w:rPr>
          <w:sz w:val="22"/>
          <w:szCs w:val="22"/>
        </w:rPr>
        <w:t xml:space="preserve"> </w:t>
      </w:r>
      <w:r w:rsidR="00E6539C" w:rsidRPr="00391633">
        <w:rPr>
          <w:rStyle w:val="af9"/>
          <w:color w:val="000000"/>
          <w:sz w:val="22"/>
          <w:szCs w:val="22"/>
        </w:rPr>
        <w:t>(</w:t>
      </w:r>
      <w:r w:rsidR="00806A8E">
        <w:rPr>
          <w:rStyle w:val="af9"/>
          <w:color w:val="000000"/>
          <w:sz w:val="22"/>
          <w:szCs w:val="22"/>
        </w:rPr>
        <w:t>…</w:t>
      </w:r>
      <w:r w:rsidR="00FB3513" w:rsidRPr="00391633">
        <w:rPr>
          <w:rStyle w:val="af9"/>
          <w:color w:val="000000"/>
          <w:sz w:val="22"/>
          <w:szCs w:val="22"/>
        </w:rPr>
        <w:t>) рублей</w:t>
      </w:r>
      <w:r w:rsidR="00E6539C" w:rsidRPr="00391633">
        <w:rPr>
          <w:rStyle w:val="af9"/>
          <w:color w:val="000000"/>
          <w:sz w:val="22"/>
          <w:szCs w:val="22"/>
        </w:rPr>
        <w:t xml:space="preserve">. </w:t>
      </w:r>
      <w:r w:rsidRPr="00391633">
        <w:rPr>
          <w:sz w:val="22"/>
          <w:szCs w:val="22"/>
        </w:rPr>
        <w:t xml:space="preserve"> </w:t>
      </w:r>
      <w:r w:rsidR="00E6539C" w:rsidRPr="00391633">
        <w:rPr>
          <w:color w:val="000000"/>
          <w:sz w:val="22"/>
          <w:szCs w:val="22"/>
        </w:rPr>
        <w:t>На момент заключения настоящего договора стоимость</w:t>
      </w:r>
      <w:r w:rsidR="00E6539C" w:rsidRPr="00391633">
        <w:rPr>
          <w:rStyle w:val="apple-converted-space"/>
          <w:color w:val="000000"/>
          <w:sz w:val="22"/>
          <w:szCs w:val="22"/>
        </w:rPr>
        <w:t> </w:t>
      </w:r>
      <w:r w:rsidR="00E6539C" w:rsidRPr="00391633">
        <w:rPr>
          <w:rStyle w:val="af9"/>
          <w:color w:val="000000"/>
          <w:sz w:val="22"/>
          <w:szCs w:val="22"/>
        </w:rPr>
        <w:t>1 кв.м.</w:t>
      </w:r>
      <w:r w:rsidR="00E6539C" w:rsidRPr="00391633">
        <w:rPr>
          <w:rStyle w:val="apple-converted-space"/>
          <w:color w:val="000000"/>
          <w:sz w:val="22"/>
          <w:szCs w:val="22"/>
        </w:rPr>
        <w:t> </w:t>
      </w:r>
      <w:r w:rsidR="00E6539C" w:rsidRPr="00391633">
        <w:rPr>
          <w:color w:val="000000"/>
          <w:sz w:val="22"/>
          <w:szCs w:val="22"/>
        </w:rPr>
        <w:t xml:space="preserve">общей проектной площади Квартиры определена сторонами </w:t>
      </w:r>
      <w:r w:rsidRPr="00391633">
        <w:rPr>
          <w:sz w:val="22"/>
          <w:szCs w:val="22"/>
        </w:rPr>
        <w:t>в размере</w:t>
      </w:r>
      <w:r w:rsidR="007D4601" w:rsidRPr="00391633">
        <w:rPr>
          <w:sz w:val="22"/>
          <w:szCs w:val="22"/>
        </w:rPr>
        <w:t xml:space="preserve"> </w:t>
      </w:r>
      <w:r w:rsidR="00806A8E">
        <w:rPr>
          <w:b/>
          <w:sz w:val="22"/>
          <w:szCs w:val="22"/>
        </w:rPr>
        <w:t>…</w:t>
      </w:r>
      <w:r w:rsidR="00E6539C" w:rsidRPr="00391633">
        <w:rPr>
          <w:b/>
          <w:sz w:val="22"/>
          <w:szCs w:val="22"/>
        </w:rPr>
        <w:t xml:space="preserve"> (</w:t>
      </w:r>
      <w:r w:rsidR="00806A8E">
        <w:rPr>
          <w:b/>
          <w:sz w:val="22"/>
          <w:szCs w:val="22"/>
        </w:rPr>
        <w:t>…</w:t>
      </w:r>
      <w:r w:rsidR="0039238A" w:rsidRPr="00391633">
        <w:rPr>
          <w:b/>
          <w:sz w:val="22"/>
          <w:szCs w:val="22"/>
        </w:rPr>
        <w:t>)</w:t>
      </w:r>
      <w:r w:rsidR="000270F6" w:rsidRPr="00391633">
        <w:rPr>
          <w:b/>
          <w:sz w:val="22"/>
          <w:szCs w:val="22"/>
        </w:rPr>
        <w:t xml:space="preserve"> рубл</w:t>
      </w:r>
      <w:r w:rsidR="00E6539C" w:rsidRPr="00391633">
        <w:rPr>
          <w:b/>
          <w:sz w:val="22"/>
          <w:szCs w:val="22"/>
        </w:rPr>
        <w:t>ей</w:t>
      </w:r>
      <w:r w:rsidR="00E6539C" w:rsidRPr="00391633">
        <w:rPr>
          <w:color w:val="FF0000"/>
          <w:sz w:val="22"/>
          <w:szCs w:val="22"/>
        </w:rPr>
        <w:t xml:space="preserve"> </w:t>
      </w:r>
      <w:r w:rsidRPr="00391633">
        <w:rPr>
          <w:sz w:val="22"/>
          <w:szCs w:val="22"/>
        </w:rPr>
        <w:t xml:space="preserve">(НДС не облагается). </w:t>
      </w:r>
    </w:p>
    <w:p w14:paraId="1BA17582" w14:textId="77777777" w:rsidR="00873087" w:rsidRPr="00391633" w:rsidRDefault="00873087" w:rsidP="006D738E">
      <w:pPr>
        <w:spacing w:line="276" w:lineRule="auto"/>
        <w:ind w:firstLine="720"/>
        <w:jc w:val="both"/>
        <w:rPr>
          <w:sz w:val="22"/>
          <w:szCs w:val="22"/>
        </w:rPr>
      </w:pPr>
      <w:r w:rsidRPr="00391633">
        <w:rPr>
          <w:sz w:val="22"/>
          <w:szCs w:val="22"/>
        </w:rPr>
        <w:t>Цена Договора не является окончательной и подлежит изменению только в случае, предусмотренном п. 2.4. настоящего Договора.</w:t>
      </w:r>
    </w:p>
    <w:p w14:paraId="1C25BF71" w14:textId="77777777" w:rsidR="00873087" w:rsidRPr="00391633" w:rsidRDefault="00873087" w:rsidP="006D738E">
      <w:pPr>
        <w:pStyle w:val="a5"/>
        <w:widowControl w:val="0"/>
        <w:spacing w:line="276" w:lineRule="auto"/>
        <w:ind w:firstLine="709"/>
        <w:outlineLvl w:val="0"/>
        <w:rPr>
          <w:sz w:val="22"/>
          <w:szCs w:val="22"/>
        </w:rPr>
      </w:pPr>
      <w:r w:rsidRPr="00391633">
        <w:rPr>
          <w:sz w:val="22"/>
          <w:szCs w:val="22"/>
        </w:rPr>
        <w:t>2.2. Оплата цены договора производится в рублях путем перечисления денежных средств на расчетный счет Застройщика, указанный в ст. 11 договора, после государственной регистрации настоящего Договора следующим образом:</w:t>
      </w:r>
    </w:p>
    <w:p w14:paraId="0BC91AE4" w14:textId="12FF711A" w:rsidR="00873087" w:rsidRPr="00686792" w:rsidRDefault="006052AA" w:rsidP="00CF29B1">
      <w:pPr>
        <w:pStyle w:val="a5"/>
        <w:widowControl w:val="0"/>
        <w:spacing w:line="276" w:lineRule="auto"/>
        <w:ind w:firstLine="567"/>
        <w:outlineLvl w:val="0"/>
        <w:rPr>
          <w:sz w:val="22"/>
          <w:szCs w:val="22"/>
        </w:rPr>
      </w:pPr>
      <w:r w:rsidRPr="00391633">
        <w:rPr>
          <w:sz w:val="22"/>
          <w:szCs w:val="22"/>
        </w:rPr>
        <w:t xml:space="preserve">- </w:t>
      </w:r>
      <w:r w:rsidR="00391633" w:rsidRPr="00391633">
        <w:rPr>
          <w:sz w:val="22"/>
          <w:szCs w:val="22"/>
        </w:rPr>
        <w:t>Сумма</w:t>
      </w:r>
      <w:r w:rsidRPr="00391633">
        <w:rPr>
          <w:sz w:val="22"/>
          <w:szCs w:val="22"/>
        </w:rPr>
        <w:t xml:space="preserve"> в размере</w:t>
      </w:r>
      <w:r w:rsidR="009A32E7" w:rsidRPr="00391633">
        <w:rPr>
          <w:sz w:val="22"/>
          <w:szCs w:val="22"/>
        </w:rPr>
        <w:t xml:space="preserve"> </w:t>
      </w:r>
      <w:r w:rsidR="00806A8E">
        <w:rPr>
          <w:rStyle w:val="af9"/>
          <w:color w:val="000000"/>
          <w:sz w:val="22"/>
          <w:szCs w:val="22"/>
        </w:rPr>
        <w:t>…</w:t>
      </w:r>
      <w:r w:rsidR="00391633" w:rsidRPr="00391633">
        <w:rPr>
          <w:rStyle w:val="af9"/>
          <w:color w:val="000000"/>
          <w:sz w:val="22"/>
          <w:szCs w:val="22"/>
        </w:rPr>
        <w:t xml:space="preserve"> (</w:t>
      </w:r>
      <w:r w:rsidR="00806A8E">
        <w:rPr>
          <w:rStyle w:val="af9"/>
          <w:color w:val="000000"/>
          <w:sz w:val="22"/>
          <w:szCs w:val="22"/>
        </w:rPr>
        <w:t>…</w:t>
      </w:r>
      <w:r w:rsidR="00391633" w:rsidRPr="00391633">
        <w:rPr>
          <w:rStyle w:val="af9"/>
          <w:color w:val="000000"/>
          <w:sz w:val="22"/>
          <w:szCs w:val="22"/>
        </w:rPr>
        <w:t>) рублей</w:t>
      </w:r>
      <w:r w:rsidR="000270F6" w:rsidRPr="00391633">
        <w:rPr>
          <w:b/>
          <w:sz w:val="22"/>
          <w:szCs w:val="22"/>
        </w:rPr>
        <w:t xml:space="preserve"> </w:t>
      </w:r>
      <w:r w:rsidR="00DF76A3">
        <w:rPr>
          <w:sz w:val="22"/>
          <w:szCs w:val="22"/>
        </w:rPr>
        <w:t xml:space="preserve">оплачивается </w:t>
      </w:r>
      <w:r w:rsidR="00806A8E">
        <w:rPr>
          <w:sz w:val="22"/>
          <w:szCs w:val="22"/>
        </w:rPr>
        <w:t>на расчетный счет Застройщика</w:t>
      </w:r>
      <w:r w:rsidR="00806A8E" w:rsidRPr="00391633">
        <w:rPr>
          <w:sz w:val="22"/>
          <w:szCs w:val="22"/>
        </w:rPr>
        <w:t xml:space="preserve"> в течение 5 (Пяти) рабочих дней с момента государственной регистрации настоящего Договора</w:t>
      </w:r>
      <w:r w:rsidR="00806A8E">
        <w:rPr>
          <w:sz w:val="22"/>
          <w:szCs w:val="22"/>
        </w:rPr>
        <w:t xml:space="preserve">. </w:t>
      </w:r>
      <w:r w:rsidR="0001399F">
        <w:rPr>
          <w:sz w:val="22"/>
          <w:szCs w:val="22"/>
        </w:rPr>
        <w:t>П</w:t>
      </w:r>
      <w:r w:rsidR="00873087" w:rsidRPr="00686792">
        <w:rPr>
          <w:sz w:val="22"/>
          <w:szCs w:val="22"/>
        </w:rPr>
        <w:t>ри этом датой оплаты считается дата зачисления банком Застройщика поступивших денежных средств на расчетный счет Застройщика.</w:t>
      </w:r>
    </w:p>
    <w:p w14:paraId="2AA0C3A2" w14:textId="54C1C733" w:rsidR="00873087" w:rsidRPr="00686792" w:rsidRDefault="00873087" w:rsidP="006D738E">
      <w:pPr>
        <w:spacing w:line="276" w:lineRule="auto"/>
        <w:ind w:firstLine="567"/>
        <w:jc w:val="both"/>
        <w:rPr>
          <w:sz w:val="22"/>
          <w:szCs w:val="22"/>
        </w:rPr>
      </w:pPr>
      <w:r w:rsidRPr="00686792">
        <w:rPr>
          <w:sz w:val="22"/>
          <w:szCs w:val="22"/>
        </w:rPr>
        <w:t>2.3. Затраты на строительство Объекта, включают в себя финансирование всех работ и услуг, связанных со строительством Объекта, в том числе, возмещение затрат на приобретение, а также оформление права собственности или права аренды на земельные участки, на которых осуществляется строительство Объекта, на уплату арендной платы за такие земельные участки; возмещение затрат на подготовку проектной документации и выполнение инженерных изысканий для строительства, а также проведение государственной экспертизы проектной документации; строительство и/или реконструкцию в границах земельного участка, правообладателем  которого является Застройщик, систем инженерно-технического обеспечения, необходимых для подключения (присоединения) Объекта к таким сетям, либо возмещение затрат на строительство, реконструкцию; внесение платы за подключение (технологическое присоединение) Объекта или возмещение затрат, в связи с внесением платы за подключение (присоединение) Объекта к сетям инженерно-технического обеспечения; а также расходы по выполнению инвестиционных условий строительства Объекта в соответствии с постановлениями, контрактами и договорами, осуществляемые путем расчетов со всеми участниками строительства, принимающими участие в строительстве Объекта;  возмещение затрат на уплату процентов по целевым кредитам на строительство (создание) Объекта; возмещение затрат, связанных с государственной регистрацией Застройщиком договоров участия в долевом строительстве.</w:t>
      </w:r>
    </w:p>
    <w:p w14:paraId="747DE33B" w14:textId="431428C0" w:rsidR="00873087" w:rsidRPr="00686792" w:rsidRDefault="00873087" w:rsidP="00686792">
      <w:pPr>
        <w:spacing w:line="276" w:lineRule="auto"/>
        <w:ind w:firstLine="567"/>
        <w:jc w:val="both"/>
        <w:rPr>
          <w:sz w:val="22"/>
          <w:szCs w:val="22"/>
        </w:rPr>
      </w:pPr>
      <w:r w:rsidRPr="00686792">
        <w:rPr>
          <w:sz w:val="22"/>
          <w:szCs w:val="22"/>
        </w:rPr>
        <w:lastRenderedPageBreak/>
        <w:t>2.3.</w:t>
      </w:r>
      <w:r w:rsidR="004B564B">
        <w:rPr>
          <w:sz w:val="22"/>
          <w:szCs w:val="22"/>
        </w:rPr>
        <w:t>1</w:t>
      </w:r>
      <w:r w:rsidRPr="00686792">
        <w:rPr>
          <w:sz w:val="22"/>
          <w:szCs w:val="22"/>
        </w:rPr>
        <w:t>. В случае, если по окончании строительства (создания) Объекта, в состав которого входит Объект долевого строительства, у Застройщика формируется экономия, то данная экономия остается в распоряжении Застройщика и будет составлять вознаграждение за оплату услуг Застройщика. Экономия определяется Застройщиком на дату передачи Объекта Участник</w:t>
      </w:r>
      <w:r w:rsidR="00AF67DF">
        <w:rPr>
          <w:sz w:val="22"/>
          <w:szCs w:val="22"/>
        </w:rPr>
        <w:t>у долевого строительства</w:t>
      </w:r>
      <w:r w:rsidRPr="00686792">
        <w:rPr>
          <w:sz w:val="22"/>
          <w:szCs w:val="22"/>
        </w:rPr>
        <w:t xml:space="preserve"> согласно условиям настоящего Договора и требованиям Закона о Долевом Участии по Передаточному Акту или по одностороннему акту, или иному документу о передаче Объекта долевого строительства, как разница между ценой Договора и размером денежных средств на оплату услуг Застройщика, указанных в п. 2.3 Договора, а также затратами на строительство (создание) Объекта по данным бухгалтерского учета Застройщика.</w:t>
      </w:r>
    </w:p>
    <w:p w14:paraId="1C835648" w14:textId="133519BF" w:rsidR="00873087" w:rsidRPr="00686792" w:rsidRDefault="00873087" w:rsidP="00686792">
      <w:pPr>
        <w:spacing w:line="276" w:lineRule="auto"/>
        <w:ind w:firstLine="567"/>
        <w:jc w:val="both"/>
        <w:rPr>
          <w:sz w:val="22"/>
          <w:szCs w:val="22"/>
        </w:rPr>
      </w:pPr>
      <w:r w:rsidRPr="00686792">
        <w:rPr>
          <w:sz w:val="22"/>
          <w:szCs w:val="22"/>
        </w:rPr>
        <w:t>В случае, если при передаче Объекта долевого строительства от Застройщика к Участник</w:t>
      </w:r>
      <w:r w:rsidR="00AF67DF">
        <w:rPr>
          <w:sz w:val="22"/>
          <w:szCs w:val="22"/>
        </w:rPr>
        <w:t>у долевого строительства</w:t>
      </w:r>
      <w:r w:rsidRPr="00686792">
        <w:rPr>
          <w:sz w:val="22"/>
          <w:szCs w:val="22"/>
        </w:rPr>
        <w:t xml:space="preserve"> будет выявлено, что расходы Застройщика на строительство (создание) Объект, в состав которого входит Объект долевого строительства, превышают сумму денежных средств, полученных от Участник</w:t>
      </w:r>
      <w:r w:rsidR="00AF67DF">
        <w:rPr>
          <w:sz w:val="22"/>
          <w:szCs w:val="22"/>
        </w:rPr>
        <w:t>а долевого строительства</w:t>
      </w:r>
      <w:r w:rsidRPr="00686792">
        <w:rPr>
          <w:sz w:val="22"/>
          <w:szCs w:val="22"/>
        </w:rPr>
        <w:t xml:space="preserve"> на их возмещение, то образовавшаяся разница возмещается за счет средств, полученных Застройщиком на оплату его услуг, вознаграждение Застройщика при этом соответственно уменьшается. </w:t>
      </w:r>
    </w:p>
    <w:p w14:paraId="33AD5A51" w14:textId="692DB61F" w:rsidR="002B29CA" w:rsidRPr="00686792" w:rsidRDefault="000C5FE9" w:rsidP="002B29CA">
      <w:pPr>
        <w:spacing w:line="276" w:lineRule="auto"/>
        <w:ind w:firstLine="567"/>
        <w:jc w:val="both"/>
        <w:rPr>
          <w:sz w:val="22"/>
          <w:szCs w:val="22"/>
        </w:rPr>
      </w:pPr>
      <w:r w:rsidRPr="00686792">
        <w:rPr>
          <w:sz w:val="22"/>
          <w:szCs w:val="22"/>
        </w:rPr>
        <w:t>2.4. Цена Договора не является окончательной и подлежит изменению в случае, если по результатам обмеров Объекта долевого строительства органами технической инвентаризации общая уточненная  площадь Объекта долевого строительства (указанная в документации органа технической инвентаризации) увеличится или уменьшится по сравнению с общей проектной площадью Объекта долевого строительства, указанной в п. 1.2. настоящего Договора (с учетом неотапливаемых помещений, посчитанных с соответствующим понижающим коэффициентом (лоджии –  0,5, балконы – 0,3).</w:t>
      </w:r>
    </w:p>
    <w:p w14:paraId="26268BF2" w14:textId="0EA4FA25" w:rsidR="000C5FE9" w:rsidRPr="00686792" w:rsidRDefault="000C5FE9" w:rsidP="004B564B">
      <w:pPr>
        <w:pStyle w:val="Style2"/>
        <w:widowControl/>
        <w:tabs>
          <w:tab w:val="left" w:pos="1109"/>
        </w:tabs>
        <w:spacing w:line="276" w:lineRule="auto"/>
        <w:rPr>
          <w:sz w:val="22"/>
          <w:szCs w:val="22"/>
        </w:rPr>
      </w:pPr>
      <w:r w:rsidRPr="00686792">
        <w:rPr>
          <w:sz w:val="22"/>
          <w:szCs w:val="22"/>
        </w:rPr>
        <w:t xml:space="preserve">Стороны договорились, что в случае отклонения общей уточненной площади Объекта долевого строительства как в сторону увеличения, так и в сторону уменьшения, </w:t>
      </w:r>
      <w:r w:rsidR="002B29CA" w:rsidRPr="00211EC5">
        <w:rPr>
          <w:rStyle w:val="FontStyle16"/>
          <w:sz w:val="22"/>
          <w:szCs w:val="22"/>
        </w:rPr>
        <w:t xml:space="preserve">более чем на 1 </w:t>
      </w:r>
      <w:r w:rsidR="0069325B">
        <w:rPr>
          <w:rStyle w:val="FontStyle16"/>
          <w:sz w:val="22"/>
          <w:szCs w:val="22"/>
        </w:rPr>
        <w:t xml:space="preserve">(один) </w:t>
      </w:r>
      <w:r w:rsidR="002B29CA" w:rsidRPr="00211EC5">
        <w:rPr>
          <w:rStyle w:val="FontStyle16"/>
          <w:sz w:val="22"/>
          <w:szCs w:val="22"/>
        </w:rPr>
        <w:t xml:space="preserve">кв.м, </w:t>
      </w:r>
      <w:r w:rsidRPr="00686792">
        <w:rPr>
          <w:sz w:val="22"/>
          <w:szCs w:val="22"/>
        </w:rPr>
        <w:t xml:space="preserve">сумма доплаты/возврата определяются исходя из произведения разницы общей уточненной площади Объекта долевого строительства, указанной в документации органа технической инвентаризации, и общей проектной площади Объекта долевого строительства, указанной в п. 1.2. настоящего Договора, на стоимость одного квадратного метра Объекта долевого строительства </w:t>
      </w:r>
      <w:r w:rsidR="00104D98" w:rsidRPr="00686792">
        <w:rPr>
          <w:rStyle w:val="FontStyle16"/>
          <w:sz w:val="22"/>
          <w:szCs w:val="22"/>
        </w:rPr>
        <w:t>на момент заключения настоящего Договора.</w:t>
      </w:r>
    </w:p>
    <w:p w14:paraId="2FD38933" w14:textId="77777777" w:rsidR="000C5FE9" w:rsidRPr="00F8003A" w:rsidRDefault="000C5FE9" w:rsidP="00686792">
      <w:pPr>
        <w:spacing w:line="276" w:lineRule="auto"/>
        <w:ind w:firstLine="720"/>
        <w:jc w:val="both"/>
        <w:rPr>
          <w:sz w:val="22"/>
          <w:szCs w:val="22"/>
        </w:rPr>
      </w:pPr>
      <w:r w:rsidRPr="00686792">
        <w:rPr>
          <w:sz w:val="22"/>
          <w:szCs w:val="22"/>
        </w:rPr>
        <w:t xml:space="preserve">В случае уступки права требования по настоящему договору иным лицам дополнительные взаиморасчеты при отклонении уточненной общей площади Объекта долевого строительства как в сторону увеличения, так и в сторону уменьшения, производятся исходя из стоимости квадратного метра, определенной </w:t>
      </w:r>
      <w:r w:rsidRPr="00F8003A">
        <w:rPr>
          <w:sz w:val="22"/>
          <w:szCs w:val="22"/>
        </w:rPr>
        <w:t>в данном пункте. При этом подписание какого-либо дополнительного соглашения к настоящему Договору не предусматривается.</w:t>
      </w:r>
    </w:p>
    <w:p w14:paraId="61432B8A" w14:textId="67715A92" w:rsidR="000C5FE9" w:rsidRPr="00F8003A" w:rsidRDefault="000C5FE9" w:rsidP="00686792">
      <w:pPr>
        <w:spacing w:line="276" w:lineRule="auto"/>
        <w:ind w:firstLine="567"/>
        <w:jc w:val="both"/>
        <w:rPr>
          <w:sz w:val="22"/>
          <w:szCs w:val="22"/>
        </w:rPr>
      </w:pPr>
      <w:r w:rsidRPr="00F8003A">
        <w:rPr>
          <w:sz w:val="22"/>
          <w:szCs w:val="22"/>
        </w:rPr>
        <w:t>В случае увеличения общей уточненной площади Объекта долевого строительства образовавшуюся разницу Участник долевого строительства обязан уплатить Застройщику в течение 20</w:t>
      </w:r>
      <w:r w:rsidR="00104D98" w:rsidRPr="00F8003A">
        <w:rPr>
          <w:sz w:val="22"/>
          <w:szCs w:val="22"/>
        </w:rPr>
        <w:t xml:space="preserve"> рабочих</w:t>
      </w:r>
      <w:r w:rsidRPr="00F8003A">
        <w:rPr>
          <w:sz w:val="22"/>
          <w:szCs w:val="22"/>
        </w:rPr>
        <w:t xml:space="preserve"> дней после получения письменного уведомления Застройщика о данных технической инвентаризации, но не позднее подписания акта приема-передачи Квартиры.</w:t>
      </w:r>
    </w:p>
    <w:p w14:paraId="68EA27F2" w14:textId="55D200D4" w:rsidR="000C5FE9" w:rsidRPr="00686792" w:rsidRDefault="000C5FE9" w:rsidP="00686792">
      <w:pPr>
        <w:spacing w:line="276" w:lineRule="auto"/>
        <w:ind w:firstLine="567"/>
        <w:jc w:val="both"/>
        <w:rPr>
          <w:sz w:val="22"/>
          <w:szCs w:val="22"/>
        </w:rPr>
      </w:pPr>
      <w:r w:rsidRPr="00686792">
        <w:rPr>
          <w:sz w:val="22"/>
          <w:szCs w:val="22"/>
        </w:rPr>
        <w:t xml:space="preserve">В случае уменьшения общей уточненной площади Объекта долевого строительства образовавшуюся разницу  </w:t>
      </w:r>
      <w:r w:rsidRPr="00686792">
        <w:rPr>
          <w:b/>
          <w:sz w:val="22"/>
          <w:szCs w:val="22"/>
        </w:rPr>
        <w:t xml:space="preserve"> </w:t>
      </w:r>
      <w:r w:rsidRPr="00F8003A">
        <w:rPr>
          <w:sz w:val="22"/>
          <w:szCs w:val="22"/>
        </w:rPr>
        <w:t xml:space="preserve">Застройщик </w:t>
      </w:r>
      <w:r w:rsidR="00554E8C" w:rsidRPr="00F8003A">
        <w:rPr>
          <w:sz w:val="22"/>
          <w:szCs w:val="22"/>
        </w:rPr>
        <w:t xml:space="preserve">возвращает </w:t>
      </w:r>
      <w:r w:rsidR="00AF67DF" w:rsidRPr="00F8003A">
        <w:rPr>
          <w:sz w:val="22"/>
          <w:szCs w:val="22"/>
        </w:rPr>
        <w:t xml:space="preserve">Участнику долевого строительства </w:t>
      </w:r>
      <w:r w:rsidRPr="00F8003A">
        <w:rPr>
          <w:sz w:val="22"/>
          <w:szCs w:val="22"/>
        </w:rPr>
        <w:t xml:space="preserve">в течение 20 </w:t>
      </w:r>
      <w:r w:rsidR="00104D98" w:rsidRPr="00F8003A">
        <w:rPr>
          <w:sz w:val="22"/>
          <w:szCs w:val="22"/>
        </w:rPr>
        <w:t xml:space="preserve">рабочих </w:t>
      </w:r>
      <w:r w:rsidRPr="00F8003A">
        <w:rPr>
          <w:sz w:val="22"/>
          <w:szCs w:val="22"/>
        </w:rPr>
        <w:t>дней после подписания акта пр</w:t>
      </w:r>
      <w:r w:rsidR="007D5041" w:rsidRPr="00F8003A">
        <w:rPr>
          <w:sz w:val="22"/>
          <w:szCs w:val="22"/>
        </w:rPr>
        <w:t>иема-передачи</w:t>
      </w:r>
      <w:r w:rsidR="007D5041" w:rsidRPr="00686792">
        <w:rPr>
          <w:sz w:val="22"/>
          <w:szCs w:val="22"/>
        </w:rPr>
        <w:t xml:space="preserve"> на счет, указанного </w:t>
      </w:r>
      <w:r w:rsidR="00AF67DF" w:rsidRPr="00686792">
        <w:rPr>
          <w:sz w:val="22"/>
          <w:szCs w:val="22"/>
        </w:rPr>
        <w:t>Участник</w:t>
      </w:r>
      <w:r w:rsidR="00AF67DF">
        <w:rPr>
          <w:sz w:val="22"/>
          <w:szCs w:val="22"/>
        </w:rPr>
        <w:t>ом долевого строительства</w:t>
      </w:r>
      <w:r w:rsidRPr="00686792">
        <w:rPr>
          <w:sz w:val="22"/>
          <w:szCs w:val="22"/>
        </w:rPr>
        <w:t>.</w:t>
      </w:r>
    </w:p>
    <w:p w14:paraId="7A0B4E72" w14:textId="77777777" w:rsidR="000C5FE9" w:rsidRPr="00686792" w:rsidRDefault="000C5FE9" w:rsidP="00686792">
      <w:pPr>
        <w:spacing w:line="276" w:lineRule="auto"/>
        <w:ind w:firstLine="567"/>
        <w:jc w:val="both"/>
        <w:rPr>
          <w:sz w:val="22"/>
          <w:szCs w:val="22"/>
        </w:rPr>
      </w:pPr>
      <w:r w:rsidRPr="00686792">
        <w:rPr>
          <w:sz w:val="22"/>
          <w:szCs w:val="22"/>
        </w:rPr>
        <w:t>При этом подписание какого-либо дополнительного соглашения к настоящему договору не предусматривается.</w:t>
      </w:r>
    </w:p>
    <w:p w14:paraId="1ECD5BF5" w14:textId="77777777" w:rsidR="000C5FE9" w:rsidRPr="00686792" w:rsidRDefault="000C5FE9" w:rsidP="00686792">
      <w:pPr>
        <w:pStyle w:val="a3"/>
        <w:spacing w:line="276" w:lineRule="auto"/>
        <w:ind w:firstLine="709"/>
        <w:rPr>
          <w:szCs w:val="22"/>
        </w:rPr>
      </w:pPr>
      <w:r w:rsidRPr="00686792">
        <w:rPr>
          <w:szCs w:val="22"/>
        </w:rPr>
        <w:t>Указанная в настоящем пункте стоимость одного квадратного метра Объекта долевого строительства согласована Сторонами, является окончательной, изменению не подлежит, если иное не установлено Договором, и применяется Сторонами исключительно в целях исполнения Сторонами обязательств, предусмотренных настоящим пунктом.</w:t>
      </w:r>
    </w:p>
    <w:p w14:paraId="0B511DAC" w14:textId="151DDFFD" w:rsidR="00A2308B" w:rsidRPr="00686792" w:rsidRDefault="00B551EC" w:rsidP="00686792">
      <w:pPr>
        <w:pStyle w:val="af7"/>
        <w:tabs>
          <w:tab w:val="left" w:pos="993"/>
        </w:tabs>
        <w:spacing w:line="276" w:lineRule="auto"/>
        <w:ind w:left="0" w:firstLine="709"/>
        <w:jc w:val="both"/>
        <w:rPr>
          <w:sz w:val="22"/>
          <w:szCs w:val="22"/>
        </w:rPr>
      </w:pPr>
      <w:r>
        <w:rPr>
          <w:sz w:val="22"/>
          <w:szCs w:val="22"/>
        </w:rPr>
        <w:t>2.5</w:t>
      </w:r>
      <w:r w:rsidR="000C5FE9" w:rsidRPr="00686792">
        <w:rPr>
          <w:sz w:val="22"/>
          <w:szCs w:val="22"/>
        </w:rPr>
        <w:t>. Оплата по настоящему Договору</w:t>
      </w:r>
      <w:r w:rsidR="00221344" w:rsidRPr="00686792">
        <w:rPr>
          <w:sz w:val="22"/>
          <w:szCs w:val="22"/>
        </w:rPr>
        <w:t xml:space="preserve"> должна производиться Участник</w:t>
      </w:r>
      <w:r w:rsidR="00AF67DF">
        <w:rPr>
          <w:sz w:val="22"/>
          <w:szCs w:val="22"/>
        </w:rPr>
        <w:t>ом</w:t>
      </w:r>
      <w:r w:rsidR="000C5FE9" w:rsidRPr="00686792">
        <w:rPr>
          <w:sz w:val="22"/>
          <w:szCs w:val="22"/>
        </w:rPr>
        <w:t xml:space="preserve"> долевого строительства лично. В случае, если оплата по настоящему Договору, за Участн</w:t>
      </w:r>
      <w:r w:rsidR="00FD14EA" w:rsidRPr="00686792">
        <w:rPr>
          <w:sz w:val="22"/>
          <w:szCs w:val="22"/>
        </w:rPr>
        <w:t>ик</w:t>
      </w:r>
      <w:r w:rsidR="00CF29B1">
        <w:rPr>
          <w:sz w:val="22"/>
          <w:szCs w:val="22"/>
        </w:rPr>
        <w:t>ом</w:t>
      </w:r>
      <w:r w:rsidR="000C5FE9" w:rsidRPr="00686792">
        <w:rPr>
          <w:sz w:val="22"/>
          <w:szCs w:val="22"/>
        </w:rPr>
        <w:t xml:space="preserve"> долевого строительства, будет производиться третьим лицом, Застройщику должно быть </w:t>
      </w:r>
      <w:r w:rsidR="001A47DD" w:rsidRPr="00686792">
        <w:rPr>
          <w:sz w:val="22"/>
          <w:szCs w:val="22"/>
        </w:rPr>
        <w:t>представлено заявление Участник</w:t>
      </w:r>
      <w:r w:rsidR="00CF29B1">
        <w:rPr>
          <w:sz w:val="22"/>
          <w:szCs w:val="22"/>
        </w:rPr>
        <w:t>а</w:t>
      </w:r>
      <w:r w:rsidR="000C5FE9" w:rsidRPr="00686792">
        <w:rPr>
          <w:sz w:val="22"/>
          <w:szCs w:val="22"/>
        </w:rPr>
        <w:t xml:space="preserve"> долевого строительства с документальным обоснованием такой оплаты.</w:t>
      </w:r>
    </w:p>
    <w:p w14:paraId="02B562EA" w14:textId="77777777" w:rsidR="00DF76A3" w:rsidRPr="00686792" w:rsidRDefault="00DF76A3" w:rsidP="00686792">
      <w:pPr>
        <w:pStyle w:val="af7"/>
        <w:tabs>
          <w:tab w:val="left" w:pos="993"/>
        </w:tabs>
        <w:spacing w:line="276" w:lineRule="auto"/>
        <w:ind w:left="540"/>
        <w:jc w:val="both"/>
        <w:rPr>
          <w:sz w:val="22"/>
          <w:szCs w:val="22"/>
        </w:rPr>
      </w:pPr>
    </w:p>
    <w:p w14:paraId="7D6102A3" w14:textId="71D65FF5" w:rsidR="006052AA" w:rsidRDefault="00617F88" w:rsidP="002369FC">
      <w:pPr>
        <w:pStyle w:val="30"/>
        <w:numPr>
          <w:ilvl w:val="0"/>
          <w:numId w:val="26"/>
        </w:numPr>
        <w:tabs>
          <w:tab w:val="left" w:pos="284"/>
        </w:tabs>
        <w:autoSpaceDE/>
        <w:autoSpaceDN/>
        <w:adjustRightInd/>
        <w:spacing w:line="276" w:lineRule="auto"/>
        <w:ind w:right="0"/>
        <w:jc w:val="center"/>
        <w:rPr>
          <w:b/>
          <w:sz w:val="22"/>
          <w:szCs w:val="22"/>
        </w:rPr>
      </w:pPr>
      <w:r w:rsidRPr="00686792">
        <w:rPr>
          <w:b/>
          <w:sz w:val="22"/>
          <w:szCs w:val="22"/>
        </w:rPr>
        <w:t>ПРАВА И ОБЯЗАННОСТИ СТОРОН</w:t>
      </w:r>
      <w:r w:rsidR="006052AA" w:rsidRPr="00686792">
        <w:rPr>
          <w:b/>
          <w:sz w:val="22"/>
          <w:szCs w:val="22"/>
        </w:rPr>
        <w:t xml:space="preserve"> </w:t>
      </w:r>
    </w:p>
    <w:p w14:paraId="2F2BB15D" w14:textId="77777777" w:rsidR="00346313" w:rsidRPr="002369FC" w:rsidRDefault="00346313" w:rsidP="00346313">
      <w:pPr>
        <w:pStyle w:val="30"/>
        <w:tabs>
          <w:tab w:val="left" w:pos="284"/>
        </w:tabs>
        <w:autoSpaceDE/>
        <w:autoSpaceDN/>
        <w:adjustRightInd/>
        <w:spacing w:line="276" w:lineRule="auto"/>
        <w:ind w:left="540" w:right="0"/>
        <w:rPr>
          <w:b/>
          <w:sz w:val="22"/>
          <w:szCs w:val="22"/>
        </w:rPr>
      </w:pPr>
    </w:p>
    <w:p w14:paraId="47258717" w14:textId="16D4C145" w:rsidR="009E6482" w:rsidRPr="00686792" w:rsidRDefault="009E6482" w:rsidP="00686792">
      <w:pPr>
        <w:pStyle w:val="30"/>
        <w:autoSpaceDE/>
        <w:autoSpaceDN/>
        <w:adjustRightInd/>
        <w:spacing w:line="276" w:lineRule="auto"/>
        <w:ind w:right="0" w:firstLine="567"/>
        <w:rPr>
          <w:b/>
          <w:sz w:val="22"/>
          <w:szCs w:val="22"/>
        </w:rPr>
      </w:pPr>
      <w:r w:rsidRPr="00686792">
        <w:rPr>
          <w:b/>
          <w:sz w:val="22"/>
          <w:szCs w:val="22"/>
        </w:rPr>
        <w:t xml:space="preserve">3.1. </w:t>
      </w:r>
      <w:r w:rsidRPr="00686792">
        <w:rPr>
          <w:b/>
          <w:iCs/>
          <w:sz w:val="22"/>
          <w:szCs w:val="22"/>
        </w:rPr>
        <w:t xml:space="preserve">Участник долевого строительства </w:t>
      </w:r>
      <w:r w:rsidR="00E00DF0" w:rsidRPr="00686792">
        <w:rPr>
          <w:sz w:val="22"/>
          <w:szCs w:val="22"/>
        </w:rPr>
        <w:t>обязу</w:t>
      </w:r>
      <w:r w:rsidR="00CF29B1">
        <w:rPr>
          <w:sz w:val="22"/>
          <w:szCs w:val="22"/>
        </w:rPr>
        <w:t>е</w:t>
      </w:r>
      <w:r w:rsidRPr="00686792">
        <w:rPr>
          <w:sz w:val="22"/>
          <w:szCs w:val="22"/>
        </w:rPr>
        <w:t>тся:</w:t>
      </w:r>
    </w:p>
    <w:p w14:paraId="05BC49C9" w14:textId="77777777" w:rsidR="009E6482" w:rsidRPr="00686792" w:rsidRDefault="009E6482" w:rsidP="00686792">
      <w:pPr>
        <w:spacing w:line="276" w:lineRule="auto"/>
        <w:ind w:firstLine="567"/>
        <w:jc w:val="both"/>
        <w:rPr>
          <w:sz w:val="22"/>
          <w:szCs w:val="22"/>
        </w:rPr>
      </w:pPr>
      <w:r w:rsidRPr="00686792">
        <w:rPr>
          <w:sz w:val="22"/>
          <w:szCs w:val="22"/>
        </w:rPr>
        <w:t xml:space="preserve">3.1.1. Внести денежные средства в объеме, в порядке и в сроки, </w:t>
      </w:r>
      <w:r w:rsidR="00EA6C65" w:rsidRPr="00686792">
        <w:rPr>
          <w:sz w:val="22"/>
          <w:szCs w:val="22"/>
        </w:rPr>
        <w:t>установленные договором</w:t>
      </w:r>
      <w:r w:rsidRPr="00686792">
        <w:rPr>
          <w:sz w:val="22"/>
          <w:szCs w:val="22"/>
        </w:rPr>
        <w:t>.</w:t>
      </w:r>
    </w:p>
    <w:p w14:paraId="5026E2B4" w14:textId="024E4E5E" w:rsidR="009E6482" w:rsidRPr="00686792" w:rsidRDefault="00B551EC" w:rsidP="00686792">
      <w:pPr>
        <w:pStyle w:val="30"/>
        <w:autoSpaceDE/>
        <w:autoSpaceDN/>
        <w:adjustRightInd/>
        <w:spacing w:line="276" w:lineRule="auto"/>
        <w:ind w:right="0" w:firstLine="567"/>
        <w:rPr>
          <w:sz w:val="22"/>
          <w:szCs w:val="22"/>
        </w:rPr>
      </w:pPr>
      <w:r>
        <w:rPr>
          <w:sz w:val="22"/>
          <w:szCs w:val="22"/>
        </w:rPr>
        <w:lastRenderedPageBreak/>
        <w:t>3.1.2</w:t>
      </w:r>
      <w:r w:rsidR="009E6482" w:rsidRPr="00686792">
        <w:rPr>
          <w:sz w:val="22"/>
          <w:szCs w:val="22"/>
        </w:rPr>
        <w:t xml:space="preserve">. </w:t>
      </w:r>
      <w:r w:rsidR="00A7024B" w:rsidRPr="00686792">
        <w:rPr>
          <w:sz w:val="22"/>
          <w:szCs w:val="22"/>
        </w:rPr>
        <w:t>Нести расходы по техническому обслуживанию Объекта, коммунальным услугам и уборке придомовой территории соразмерно доле владения площадью Квартиры со дня подписания Акта приема-передачи Квартиры.</w:t>
      </w:r>
    </w:p>
    <w:p w14:paraId="7ED3EB47" w14:textId="3C546AFE" w:rsidR="009E6482" w:rsidRPr="00AF67DF" w:rsidRDefault="00B551EC" w:rsidP="00686792">
      <w:pPr>
        <w:spacing w:line="276" w:lineRule="auto"/>
        <w:ind w:firstLine="567"/>
        <w:jc w:val="both"/>
        <w:rPr>
          <w:sz w:val="22"/>
          <w:szCs w:val="22"/>
        </w:rPr>
      </w:pPr>
      <w:r>
        <w:rPr>
          <w:sz w:val="22"/>
          <w:szCs w:val="22"/>
        </w:rPr>
        <w:t>3.1.3</w:t>
      </w:r>
      <w:r w:rsidR="009E6482" w:rsidRPr="00AF67DF">
        <w:rPr>
          <w:sz w:val="22"/>
          <w:szCs w:val="22"/>
        </w:rPr>
        <w:t>. Не проводить в Объекте долевого строительства, до оформления права собственности на него, работы, связанные с отступлением от проектной документации (перепланировка, возведение внутриквартирных перегородок, разводка всех инженерных коммуникаций, электрики, пробивка проёмов, ниш, борозд в стенах и перекрытиях</w:t>
      </w:r>
      <w:r w:rsidR="00CF428E" w:rsidRPr="00AF67DF">
        <w:rPr>
          <w:sz w:val="22"/>
          <w:szCs w:val="22"/>
        </w:rPr>
        <w:t>, изменение фасада</w:t>
      </w:r>
      <w:r w:rsidR="009E6482" w:rsidRPr="00AF67DF">
        <w:rPr>
          <w:sz w:val="22"/>
          <w:szCs w:val="22"/>
        </w:rPr>
        <w:t xml:space="preserve"> и т. д.) без письменного согласования с </w:t>
      </w:r>
      <w:r w:rsidR="009E6482" w:rsidRPr="00AF67DF">
        <w:rPr>
          <w:bCs/>
          <w:sz w:val="22"/>
          <w:szCs w:val="22"/>
        </w:rPr>
        <w:t>Застройщиком</w:t>
      </w:r>
      <w:r w:rsidR="009E6482" w:rsidRPr="00AF67DF">
        <w:rPr>
          <w:sz w:val="22"/>
          <w:szCs w:val="22"/>
        </w:rPr>
        <w:t xml:space="preserve">. Перепланировка квартир (установки перегородок) производится </w:t>
      </w:r>
      <w:r w:rsidR="009948AD" w:rsidRPr="00AF67DF">
        <w:rPr>
          <w:iCs/>
          <w:sz w:val="22"/>
          <w:szCs w:val="22"/>
        </w:rPr>
        <w:t>Участник</w:t>
      </w:r>
      <w:r w:rsidR="003E10AA" w:rsidRPr="00AF67DF">
        <w:rPr>
          <w:iCs/>
          <w:sz w:val="22"/>
          <w:szCs w:val="22"/>
        </w:rPr>
        <w:t>ом</w:t>
      </w:r>
      <w:r w:rsidR="009E6482" w:rsidRPr="00AF67DF">
        <w:rPr>
          <w:iCs/>
          <w:sz w:val="22"/>
          <w:szCs w:val="22"/>
        </w:rPr>
        <w:t xml:space="preserve"> долевого строительства</w:t>
      </w:r>
      <w:r w:rsidR="009E6482" w:rsidRPr="00AF67DF">
        <w:rPr>
          <w:sz w:val="22"/>
          <w:szCs w:val="22"/>
        </w:rPr>
        <w:t xml:space="preserve"> строго в установленном действующим законодательством порядке.</w:t>
      </w:r>
    </w:p>
    <w:p w14:paraId="22F60578" w14:textId="51DE05D1" w:rsidR="009E6482" w:rsidRPr="00AF67DF" w:rsidRDefault="00B551EC" w:rsidP="00686792">
      <w:pPr>
        <w:pStyle w:val="30"/>
        <w:autoSpaceDE/>
        <w:autoSpaceDN/>
        <w:adjustRightInd/>
        <w:spacing w:line="276" w:lineRule="auto"/>
        <w:ind w:right="0" w:firstLine="567"/>
        <w:rPr>
          <w:sz w:val="22"/>
          <w:szCs w:val="22"/>
        </w:rPr>
      </w:pPr>
      <w:r>
        <w:rPr>
          <w:sz w:val="22"/>
          <w:szCs w:val="22"/>
        </w:rPr>
        <w:t>3.1.4</w:t>
      </w:r>
      <w:r w:rsidR="009E6482" w:rsidRPr="00AF67DF">
        <w:rPr>
          <w:sz w:val="22"/>
          <w:szCs w:val="22"/>
        </w:rPr>
        <w:t>. Принять Объект долевого строительства от Застройщика по акту приема-передачи в срок, установленный договором.</w:t>
      </w:r>
    </w:p>
    <w:p w14:paraId="1055D946" w14:textId="786EF0C6" w:rsidR="009E6482" w:rsidRPr="00AF67DF" w:rsidRDefault="009E6482" w:rsidP="00686792">
      <w:pPr>
        <w:pStyle w:val="30"/>
        <w:autoSpaceDE/>
        <w:autoSpaceDN/>
        <w:adjustRightInd/>
        <w:spacing w:line="276" w:lineRule="auto"/>
        <w:ind w:right="0" w:firstLine="567"/>
        <w:rPr>
          <w:sz w:val="22"/>
          <w:szCs w:val="22"/>
        </w:rPr>
      </w:pPr>
      <w:r w:rsidRPr="00AF67DF">
        <w:rPr>
          <w:sz w:val="22"/>
          <w:szCs w:val="22"/>
        </w:rPr>
        <w:t>3.1.</w:t>
      </w:r>
      <w:r w:rsidR="00B551EC">
        <w:rPr>
          <w:sz w:val="22"/>
          <w:szCs w:val="22"/>
        </w:rPr>
        <w:t>5</w:t>
      </w:r>
      <w:r w:rsidRPr="00AF67DF">
        <w:rPr>
          <w:sz w:val="22"/>
          <w:szCs w:val="22"/>
        </w:rPr>
        <w:t>. Оказывать содействие Застройщику по всем вопросам, касающимся выполнения Сторонами договора, в том числе своевременно предоставлять Застройщику необходимые документы (доверенности, заявления и т.п.).</w:t>
      </w:r>
    </w:p>
    <w:p w14:paraId="487D1D0F" w14:textId="51B320B9" w:rsidR="009E6482" w:rsidRPr="00AF67DF" w:rsidRDefault="009E6482" w:rsidP="00686792">
      <w:pPr>
        <w:pStyle w:val="32"/>
        <w:spacing w:after="0" w:line="276" w:lineRule="auto"/>
        <w:ind w:left="0" w:firstLine="567"/>
        <w:jc w:val="both"/>
        <w:rPr>
          <w:sz w:val="22"/>
          <w:szCs w:val="22"/>
        </w:rPr>
      </w:pPr>
      <w:r w:rsidRPr="00AF67DF">
        <w:rPr>
          <w:sz w:val="22"/>
          <w:szCs w:val="22"/>
        </w:rPr>
        <w:t>3.1.</w:t>
      </w:r>
      <w:r w:rsidR="00B551EC">
        <w:rPr>
          <w:sz w:val="22"/>
          <w:szCs w:val="22"/>
        </w:rPr>
        <w:t>6</w:t>
      </w:r>
      <w:r w:rsidRPr="00AF67DF">
        <w:rPr>
          <w:sz w:val="22"/>
          <w:szCs w:val="22"/>
        </w:rPr>
        <w:t xml:space="preserve">. Совместно с Застройщиком подать на государственную регистрацию настоящий договор с приложением всех необходимых документов в установленном законом порядке в течение </w:t>
      </w:r>
      <w:r w:rsidR="003716BC" w:rsidRPr="00AF67DF">
        <w:rPr>
          <w:sz w:val="22"/>
          <w:szCs w:val="22"/>
        </w:rPr>
        <w:t>5</w:t>
      </w:r>
      <w:r w:rsidRPr="00AF67DF">
        <w:rPr>
          <w:sz w:val="22"/>
          <w:szCs w:val="22"/>
        </w:rPr>
        <w:t xml:space="preserve"> рабочих дней с момента подписания договора.</w:t>
      </w:r>
    </w:p>
    <w:p w14:paraId="02D09EFF" w14:textId="411ED956" w:rsidR="00A2308B" w:rsidRPr="00AF67DF" w:rsidRDefault="00205E41" w:rsidP="00686792">
      <w:pPr>
        <w:pStyle w:val="32"/>
        <w:tabs>
          <w:tab w:val="left" w:pos="851"/>
          <w:tab w:val="left" w:pos="1276"/>
        </w:tabs>
        <w:spacing w:after="0" w:line="276" w:lineRule="auto"/>
        <w:ind w:left="0" w:firstLine="567"/>
        <w:jc w:val="both"/>
        <w:rPr>
          <w:sz w:val="22"/>
          <w:szCs w:val="22"/>
        </w:rPr>
      </w:pPr>
      <w:r w:rsidRPr="00AF67DF">
        <w:rPr>
          <w:sz w:val="22"/>
          <w:szCs w:val="22"/>
        </w:rPr>
        <w:t>3.1.</w:t>
      </w:r>
      <w:r w:rsidR="00B551EC">
        <w:rPr>
          <w:sz w:val="22"/>
          <w:szCs w:val="22"/>
        </w:rPr>
        <w:t>7</w:t>
      </w:r>
      <w:r w:rsidRPr="00AF67DF">
        <w:rPr>
          <w:sz w:val="22"/>
          <w:szCs w:val="22"/>
        </w:rPr>
        <w:t>.</w:t>
      </w:r>
      <w:r w:rsidR="00905D9B" w:rsidRPr="00AF67DF">
        <w:rPr>
          <w:sz w:val="22"/>
          <w:szCs w:val="22"/>
        </w:rPr>
        <w:t xml:space="preserve"> </w:t>
      </w:r>
      <w:r w:rsidR="00A2308B" w:rsidRPr="00AF67DF">
        <w:rPr>
          <w:sz w:val="22"/>
          <w:szCs w:val="22"/>
        </w:rPr>
        <w:t>Осуществлять эксплуатацию Объекта в соответствии с требованиями Инструкции по эксплуатации Объекта, являющейся неотъемлемой частью Акта приема-передачи Квартиры.</w:t>
      </w:r>
    </w:p>
    <w:p w14:paraId="1870483F" w14:textId="77777777" w:rsidR="00A2308B" w:rsidRPr="00686792" w:rsidRDefault="00A2308B" w:rsidP="00686792">
      <w:pPr>
        <w:pStyle w:val="30"/>
        <w:autoSpaceDE/>
        <w:autoSpaceDN/>
        <w:adjustRightInd/>
        <w:spacing w:line="276" w:lineRule="auto"/>
        <w:ind w:right="0" w:firstLine="567"/>
        <w:rPr>
          <w:sz w:val="22"/>
          <w:szCs w:val="22"/>
        </w:rPr>
      </w:pPr>
      <w:r w:rsidRPr="00686792">
        <w:rPr>
          <w:b/>
          <w:sz w:val="22"/>
          <w:szCs w:val="22"/>
        </w:rPr>
        <w:t xml:space="preserve">3.2. </w:t>
      </w:r>
      <w:r w:rsidRPr="00686792">
        <w:rPr>
          <w:b/>
          <w:iCs/>
          <w:sz w:val="22"/>
          <w:szCs w:val="22"/>
        </w:rPr>
        <w:t>Застройщик</w:t>
      </w:r>
      <w:r w:rsidRPr="00686792">
        <w:rPr>
          <w:b/>
          <w:sz w:val="22"/>
          <w:szCs w:val="22"/>
        </w:rPr>
        <w:t xml:space="preserve"> </w:t>
      </w:r>
      <w:r w:rsidRPr="00686792">
        <w:rPr>
          <w:sz w:val="22"/>
          <w:szCs w:val="22"/>
        </w:rPr>
        <w:t>имеет право:</w:t>
      </w:r>
    </w:p>
    <w:p w14:paraId="269067CA" w14:textId="0762FBB6" w:rsidR="00A2308B" w:rsidRDefault="00A2308B" w:rsidP="00686792">
      <w:pPr>
        <w:pStyle w:val="30"/>
        <w:autoSpaceDE/>
        <w:autoSpaceDN/>
        <w:adjustRightInd/>
        <w:spacing w:line="276" w:lineRule="auto"/>
        <w:ind w:right="0" w:firstLine="567"/>
        <w:rPr>
          <w:sz w:val="22"/>
          <w:szCs w:val="22"/>
        </w:rPr>
      </w:pPr>
      <w:r w:rsidRPr="00686792">
        <w:rPr>
          <w:sz w:val="22"/>
          <w:szCs w:val="22"/>
        </w:rPr>
        <w:t xml:space="preserve">3.2.1. Без дополнительного согласования (в т.ч. письменного) </w:t>
      </w:r>
      <w:r w:rsidRPr="00AF67DF">
        <w:rPr>
          <w:sz w:val="22"/>
          <w:szCs w:val="22"/>
        </w:rPr>
        <w:t xml:space="preserve">с </w:t>
      </w:r>
      <w:r w:rsidR="00302634" w:rsidRPr="00AF67DF">
        <w:rPr>
          <w:iCs/>
          <w:sz w:val="22"/>
          <w:szCs w:val="22"/>
        </w:rPr>
        <w:t>Участник</w:t>
      </w:r>
      <w:r w:rsidR="003E10AA" w:rsidRPr="00AF67DF">
        <w:rPr>
          <w:iCs/>
          <w:sz w:val="22"/>
          <w:szCs w:val="22"/>
        </w:rPr>
        <w:t>ом</w:t>
      </w:r>
      <w:r w:rsidRPr="00AF67DF">
        <w:rPr>
          <w:iCs/>
          <w:sz w:val="22"/>
          <w:szCs w:val="22"/>
        </w:rPr>
        <w:t xml:space="preserve"> долевого строительства </w:t>
      </w:r>
      <w:r w:rsidRPr="00AF67DF">
        <w:rPr>
          <w:sz w:val="22"/>
          <w:szCs w:val="22"/>
        </w:rPr>
        <w:t xml:space="preserve">привлекать к участию в совместной деятельности по строительству </w:t>
      </w:r>
      <w:r w:rsidRPr="00AF67DF">
        <w:rPr>
          <w:iCs/>
          <w:sz w:val="22"/>
          <w:szCs w:val="22"/>
        </w:rPr>
        <w:t>Объекта</w:t>
      </w:r>
      <w:r w:rsidRPr="00AF67DF">
        <w:rPr>
          <w:sz w:val="22"/>
          <w:szCs w:val="22"/>
        </w:rPr>
        <w:t xml:space="preserve"> третьих лиц (Участников долевого строительства, Инвесторов, Соинвесторов и т. д.);</w:t>
      </w:r>
    </w:p>
    <w:p w14:paraId="46F1FA82" w14:textId="26CAEC2B" w:rsidR="00391633" w:rsidRPr="00AF67DF" w:rsidRDefault="00D56E5E" w:rsidP="00686792">
      <w:pPr>
        <w:pStyle w:val="30"/>
        <w:autoSpaceDE/>
        <w:autoSpaceDN/>
        <w:adjustRightInd/>
        <w:spacing w:line="276" w:lineRule="auto"/>
        <w:ind w:right="0" w:firstLine="567"/>
        <w:rPr>
          <w:sz w:val="22"/>
          <w:szCs w:val="22"/>
        </w:rPr>
      </w:pPr>
      <w:r w:rsidRPr="00672008">
        <w:rPr>
          <w:sz w:val="22"/>
          <w:szCs w:val="22"/>
        </w:rPr>
        <w:t>3.2.2</w:t>
      </w:r>
      <w:r w:rsidR="00391633" w:rsidRPr="00672008">
        <w:rPr>
          <w:sz w:val="22"/>
          <w:szCs w:val="22"/>
        </w:rPr>
        <w:t xml:space="preserve">. </w:t>
      </w:r>
      <w:r w:rsidR="00391633" w:rsidRPr="00672008">
        <w:rPr>
          <w:color w:val="000000"/>
          <w:sz w:val="22"/>
          <w:szCs w:val="22"/>
        </w:rPr>
        <w:t xml:space="preserve">Вносить несущественные изменения в проектную документацию на строительство жилого дома, без согласования с </w:t>
      </w:r>
      <w:r w:rsidR="00391633" w:rsidRPr="00672008">
        <w:rPr>
          <w:color w:val="000000"/>
          <w:sz w:val="22"/>
          <w:szCs w:val="22"/>
          <w:shd w:val="clear" w:color="auto" w:fill="FFFFFF"/>
        </w:rPr>
        <w:t>«Участником долевого строительства»</w:t>
      </w:r>
      <w:r w:rsidR="00391633" w:rsidRPr="00672008">
        <w:rPr>
          <w:color w:val="000000"/>
          <w:sz w:val="22"/>
          <w:szCs w:val="22"/>
        </w:rPr>
        <w:t xml:space="preserve">, т.к. </w:t>
      </w:r>
      <w:r w:rsidR="00391633" w:rsidRPr="00672008">
        <w:rPr>
          <w:color w:val="000000"/>
          <w:sz w:val="22"/>
          <w:szCs w:val="22"/>
          <w:shd w:val="clear" w:color="auto" w:fill="FFFFFF"/>
        </w:rPr>
        <w:t>планировка квартиры, приведенная в Приложении № 1, является предварительной.</w:t>
      </w:r>
    </w:p>
    <w:p w14:paraId="0CEA8521" w14:textId="248AB14E" w:rsidR="009E6482" w:rsidRPr="00AF67DF" w:rsidRDefault="00D56E5E" w:rsidP="00686792">
      <w:pPr>
        <w:pStyle w:val="30"/>
        <w:autoSpaceDE/>
        <w:autoSpaceDN/>
        <w:adjustRightInd/>
        <w:spacing w:line="276" w:lineRule="auto"/>
        <w:ind w:right="0" w:firstLine="567"/>
        <w:rPr>
          <w:sz w:val="22"/>
          <w:szCs w:val="22"/>
        </w:rPr>
      </w:pPr>
      <w:r>
        <w:rPr>
          <w:sz w:val="22"/>
          <w:szCs w:val="22"/>
        </w:rPr>
        <w:t>3.2.3</w:t>
      </w:r>
      <w:r w:rsidR="009E6482" w:rsidRPr="00AF67DF">
        <w:rPr>
          <w:sz w:val="22"/>
          <w:szCs w:val="22"/>
        </w:rPr>
        <w:t xml:space="preserve">. Без дополнительного согласования (в т.ч. письменного) с </w:t>
      </w:r>
      <w:r w:rsidR="003E10AA" w:rsidRPr="00AF67DF">
        <w:rPr>
          <w:iCs/>
          <w:sz w:val="22"/>
          <w:szCs w:val="22"/>
        </w:rPr>
        <w:t>Участником</w:t>
      </w:r>
      <w:r w:rsidR="009E6482" w:rsidRPr="00AF67DF">
        <w:rPr>
          <w:iCs/>
          <w:sz w:val="22"/>
          <w:szCs w:val="22"/>
        </w:rPr>
        <w:t xml:space="preserve"> долевого строительства</w:t>
      </w:r>
      <w:r w:rsidR="009E6482" w:rsidRPr="00AF67DF">
        <w:rPr>
          <w:sz w:val="22"/>
          <w:szCs w:val="22"/>
        </w:rPr>
        <w:t xml:space="preserve"> вносить изменения в проектную документацию, в т. ч. связанные с конструктивными особенностями наружных стен и внутренних перегородок, с изменением фасада, а также с изменением назначения нежилых помещений и имущества общего пользования. Стороны пришли к соглашению о том, что путем подписания настоящего договора Участник долевого строительства дал свое согласие на любые изменения, предусмотренные настоящим пунктом договора.</w:t>
      </w:r>
    </w:p>
    <w:p w14:paraId="1C02072D" w14:textId="77777777" w:rsidR="009E6482" w:rsidRPr="00AF67DF" w:rsidRDefault="009E6482" w:rsidP="00686792">
      <w:pPr>
        <w:pStyle w:val="30"/>
        <w:autoSpaceDE/>
        <w:autoSpaceDN/>
        <w:adjustRightInd/>
        <w:spacing w:line="276" w:lineRule="auto"/>
        <w:ind w:right="0" w:firstLine="567"/>
        <w:rPr>
          <w:sz w:val="22"/>
          <w:szCs w:val="22"/>
        </w:rPr>
      </w:pPr>
      <w:r w:rsidRPr="00AF67DF">
        <w:rPr>
          <w:sz w:val="22"/>
          <w:szCs w:val="22"/>
        </w:rPr>
        <w:t xml:space="preserve">3.3. </w:t>
      </w:r>
      <w:r w:rsidRPr="00AF67DF">
        <w:rPr>
          <w:iCs/>
          <w:sz w:val="22"/>
          <w:szCs w:val="22"/>
        </w:rPr>
        <w:t>Застройщик</w:t>
      </w:r>
      <w:r w:rsidRPr="00AF67DF">
        <w:rPr>
          <w:sz w:val="22"/>
          <w:szCs w:val="22"/>
        </w:rPr>
        <w:t xml:space="preserve"> обязуется:</w:t>
      </w:r>
    </w:p>
    <w:p w14:paraId="14DA0811" w14:textId="77777777" w:rsidR="009E6482" w:rsidRPr="00AF67DF" w:rsidRDefault="009E6482" w:rsidP="00686792">
      <w:pPr>
        <w:spacing w:line="276" w:lineRule="auto"/>
        <w:ind w:firstLine="567"/>
        <w:jc w:val="both"/>
        <w:rPr>
          <w:sz w:val="22"/>
          <w:szCs w:val="22"/>
        </w:rPr>
      </w:pPr>
      <w:r w:rsidRPr="00AF67DF">
        <w:rPr>
          <w:sz w:val="22"/>
          <w:szCs w:val="22"/>
        </w:rPr>
        <w:t>3.3.1. Осуществить комплекс организационных и технических мероприятий, направленных на обеспечение строительства Объекта в соответствии с проектной документацией и в установленном порядке получить разрешение на ввод его в эксплуатацию.</w:t>
      </w:r>
    </w:p>
    <w:p w14:paraId="0B7428EE" w14:textId="69FA4DCD" w:rsidR="009E6482" w:rsidRPr="00AF67DF" w:rsidRDefault="009E6482" w:rsidP="00686792">
      <w:pPr>
        <w:pStyle w:val="30"/>
        <w:autoSpaceDE/>
        <w:autoSpaceDN/>
        <w:adjustRightInd/>
        <w:spacing w:line="276" w:lineRule="auto"/>
        <w:ind w:right="0" w:firstLine="567"/>
        <w:rPr>
          <w:sz w:val="22"/>
          <w:szCs w:val="22"/>
        </w:rPr>
      </w:pPr>
      <w:r w:rsidRPr="00AF67DF">
        <w:rPr>
          <w:sz w:val="22"/>
          <w:szCs w:val="22"/>
        </w:rPr>
        <w:t xml:space="preserve">3.3.2. Передать </w:t>
      </w:r>
      <w:r w:rsidR="00047D07" w:rsidRPr="00AF67DF">
        <w:rPr>
          <w:sz w:val="22"/>
          <w:szCs w:val="22"/>
        </w:rPr>
        <w:t>Участник</w:t>
      </w:r>
      <w:r w:rsidR="003E10AA" w:rsidRPr="00AF67DF">
        <w:rPr>
          <w:sz w:val="22"/>
          <w:szCs w:val="22"/>
        </w:rPr>
        <w:t>у</w:t>
      </w:r>
      <w:r w:rsidRPr="00AF67DF">
        <w:rPr>
          <w:sz w:val="22"/>
          <w:szCs w:val="22"/>
        </w:rPr>
        <w:t xml:space="preserve"> долевого строительства Объект долевого строительства в срок, установленный договором.</w:t>
      </w:r>
    </w:p>
    <w:p w14:paraId="0252E125" w14:textId="4AE944D0" w:rsidR="00A2308B" w:rsidRPr="00AF67DF" w:rsidRDefault="00E86B92" w:rsidP="00686792">
      <w:pPr>
        <w:pStyle w:val="30"/>
        <w:autoSpaceDE/>
        <w:autoSpaceDN/>
        <w:adjustRightInd/>
        <w:spacing w:line="276" w:lineRule="auto"/>
        <w:ind w:right="0" w:firstLine="567"/>
        <w:rPr>
          <w:sz w:val="22"/>
          <w:szCs w:val="22"/>
        </w:rPr>
      </w:pPr>
      <w:r w:rsidRPr="00AF67DF">
        <w:rPr>
          <w:sz w:val="22"/>
          <w:szCs w:val="22"/>
        </w:rPr>
        <w:t xml:space="preserve">3.3.3. </w:t>
      </w:r>
      <w:r w:rsidR="00A2308B" w:rsidRPr="00AF67DF">
        <w:rPr>
          <w:sz w:val="22"/>
          <w:szCs w:val="22"/>
        </w:rPr>
        <w:t xml:space="preserve">Расходовать денежные средства </w:t>
      </w:r>
      <w:r w:rsidR="00C00C61" w:rsidRPr="00AF67DF">
        <w:rPr>
          <w:sz w:val="22"/>
          <w:szCs w:val="22"/>
        </w:rPr>
        <w:t>Участник</w:t>
      </w:r>
      <w:r w:rsidR="003E10AA" w:rsidRPr="00AF67DF">
        <w:rPr>
          <w:sz w:val="22"/>
          <w:szCs w:val="22"/>
        </w:rPr>
        <w:t>а</w:t>
      </w:r>
      <w:r w:rsidR="00A2308B" w:rsidRPr="00AF67DF">
        <w:rPr>
          <w:sz w:val="22"/>
          <w:szCs w:val="22"/>
        </w:rPr>
        <w:t xml:space="preserve"> долевого строительства на строительство (возмещение затрат на строительство) Объекта, включая: строительно-монтажные работы по созданию Объекта, расходы по мобилизации строительной площадки, услуги по охране объекта строительства, услуги по техническому и авторскому надзору за строительством, мероприятия по обеспечению пожарной безопасности; затраты на приобретение права собственности (аренды/субаренды</w:t>
      </w:r>
      <w:r w:rsidR="00A2308B" w:rsidRPr="00686792">
        <w:rPr>
          <w:sz w:val="22"/>
          <w:szCs w:val="22"/>
        </w:rPr>
        <w:t xml:space="preserve">) на земельные участки; арендную плату, в т.ч. по земельному участку; разработку проектной документации,  необходимые экспертизы и анализы, топографические съемки, землеустроительные работы, геодезические работы, инженерно-геологические изыскания  и исследования, необходимые согласования и заключения, а также услуги по контролю качества со специализированными организациями;  затраты по выполнению инвестиционных условий перед муниципальными органами; строительство сопутствующих объектов; возмещение затрат на строительство и/или реконструкцию объектов социальной инфраструктуры и (или) на уплату процентов по целевым кредитам на их строительство, при условии возникновения на такой объект в будущем (после ввода указанного объекта в эксплуатацию) права общей долевой собственности у участников долевого строительства или при условии передачи такого объекта в государственную или муниципальную собственность; возмещение затрат на строительство, реконструкцию, внешних инженерных </w:t>
      </w:r>
      <w:r w:rsidR="00A2308B" w:rsidRPr="00686792">
        <w:rPr>
          <w:sz w:val="22"/>
          <w:szCs w:val="22"/>
        </w:rPr>
        <w:lastRenderedPageBreak/>
        <w:t>сетей и коммуникаций и иных необходимых объектов инфраструктуры и благоустройства; работы и услуги по присоединению и подключению Объекта к внешним источникам снабжения; работы и услуги по вводу дома в эксплуатацию; коммерческие расходы, включая информационно-рекламные мероприятия и услуги по привлечению третьих лиц в долевое строительство; а также погашение кредитов и займов, процентов, комиссий;  и др.</w:t>
      </w:r>
    </w:p>
    <w:p w14:paraId="0922CD51" w14:textId="6AE60973" w:rsidR="009E6482" w:rsidRPr="00AF67DF" w:rsidRDefault="009E6482" w:rsidP="00686792">
      <w:pPr>
        <w:pStyle w:val="30"/>
        <w:autoSpaceDE/>
        <w:autoSpaceDN/>
        <w:adjustRightInd/>
        <w:spacing w:line="276" w:lineRule="auto"/>
        <w:ind w:right="0" w:firstLine="567"/>
        <w:rPr>
          <w:sz w:val="22"/>
          <w:szCs w:val="22"/>
        </w:rPr>
      </w:pPr>
      <w:r w:rsidRPr="00AF67DF">
        <w:rPr>
          <w:sz w:val="22"/>
          <w:szCs w:val="22"/>
        </w:rPr>
        <w:t>3.3.</w:t>
      </w:r>
      <w:r w:rsidR="00E86B92" w:rsidRPr="00AF67DF">
        <w:rPr>
          <w:sz w:val="22"/>
          <w:szCs w:val="22"/>
        </w:rPr>
        <w:t>4</w:t>
      </w:r>
      <w:r w:rsidR="00422D95" w:rsidRPr="00AF67DF">
        <w:rPr>
          <w:sz w:val="22"/>
          <w:szCs w:val="22"/>
        </w:rPr>
        <w:t xml:space="preserve">. </w:t>
      </w:r>
      <w:r w:rsidRPr="00AF67DF">
        <w:rPr>
          <w:sz w:val="22"/>
          <w:szCs w:val="22"/>
        </w:rPr>
        <w:t xml:space="preserve">Сообщать </w:t>
      </w:r>
      <w:r w:rsidR="002A6B5E" w:rsidRPr="00AF67DF">
        <w:rPr>
          <w:iCs/>
          <w:sz w:val="22"/>
          <w:szCs w:val="22"/>
        </w:rPr>
        <w:t>Участник</w:t>
      </w:r>
      <w:r w:rsidR="003E10AA" w:rsidRPr="00AF67DF">
        <w:rPr>
          <w:iCs/>
          <w:sz w:val="22"/>
          <w:szCs w:val="22"/>
        </w:rPr>
        <w:t>у</w:t>
      </w:r>
      <w:r w:rsidRPr="00AF67DF">
        <w:rPr>
          <w:iCs/>
          <w:sz w:val="22"/>
          <w:szCs w:val="22"/>
        </w:rPr>
        <w:t xml:space="preserve"> долевого строительства</w:t>
      </w:r>
      <w:r w:rsidRPr="00AF67DF">
        <w:rPr>
          <w:sz w:val="22"/>
          <w:szCs w:val="22"/>
        </w:rPr>
        <w:t xml:space="preserve"> об изменении фактического адреса, номера контактного телефона и иных реквизитов.</w:t>
      </w:r>
    </w:p>
    <w:p w14:paraId="172B4351" w14:textId="37C94DB6" w:rsidR="009E6482" w:rsidRPr="00AF67DF" w:rsidRDefault="009E6482" w:rsidP="00686792">
      <w:pPr>
        <w:pStyle w:val="a3"/>
        <w:widowControl w:val="0"/>
        <w:tabs>
          <w:tab w:val="left" w:pos="708"/>
        </w:tabs>
        <w:autoSpaceDE w:val="0"/>
        <w:autoSpaceDN w:val="0"/>
        <w:adjustRightInd w:val="0"/>
        <w:spacing w:line="276" w:lineRule="auto"/>
        <w:ind w:firstLine="567"/>
        <w:rPr>
          <w:szCs w:val="22"/>
        </w:rPr>
      </w:pPr>
      <w:r w:rsidRPr="00AF67DF">
        <w:rPr>
          <w:szCs w:val="22"/>
        </w:rPr>
        <w:t>3.3.</w:t>
      </w:r>
      <w:r w:rsidR="00422D95" w:rsidRPr="00AF67DF">
        <w:rPr>
          <w:szCs w:val="22"/>
        </w:rPr>
        <w:t>5</w:t>
      </w:r>
      <w:r w:rsidR="00A82F2E" w:rsidRPr="00AF67DF">
        <w:rPr>
          <w:szCs w:val="22"/>
        </w:rPr>
        <w:t xml:space="preserve">. </w:t>
      </w:r>
      <w:r w:rsidRPr="00AF67DF">
        <w:rPr>
          <w:szCs w:val="22"/>
        </w:rPr>
        <w:t xml:space="preserve">Совместно с </w:t>
      </w:r>
      <w:r w:rsidR="0007288E" w:rsidRPr="00AF67DF">
        <w:rPr>
          <w:iCs/>
          <w:szCs w:val="22"/>
        </w:rPr>
        <w:t>Участник</w:t>
      </w:r>
      <w:r w:rsidR="003E10AA" w:rsidRPr="00AF67DF">
        <w:rPr>
          <w:iCs/>
          <w:szCs w:val="22"/>
        </w:rPr>
        <w:t>ом</w:t>
      </w:r>
      <w:r w:rsidRPr="00AF67DF">
        <w:rPr>
          <w:iCs/>
          <w:szCs w:val="22"/>
        </w:rPr>
        <w:t xml:space="preserve"> долевого строительства</w:t>
      </w:r>
      <w:r w:rsidRPr="00AF67DF">
        <w:rPr>
          <w:szCs w:val="22"/>
        </w:rPr>
        <w:t xml:space="preserve"> подать на государственную регистрацию настоящий договор с приложением всех необходимых документов в установленном законом порядке в течение </w:t>
      </w:r>
      <w:r w:rsidR="003716BC" w:rsidRPr="00AF67DF">
        <w:rPr>
          <w:szCs w:val="22"/>
        </w:rPr>
        <w:t>5</w:t>
      </w:r>
      <w:r w:rsidRPr="00AF67DF">
        <w:rPr>
          <w:szCs w:val="22"/>
        </w:rPr>
        <w:t xml:space="preserve"> рабочих дней с момента подписания договора.</w:t>
      </w:r>
    </w:p>
    <w:p w14:paraId="42F7569D" w14:textId="482C3868" w:rsidR="00771796" w:rsidRDefault="009E6482" w:rsidP="002369FC">
      <w:pPr>
        <w:pStyle w:val="a3"/>
        <w:widowControl w:val="0"/>
        <w:tabs>
          <w:tab w:val="left" w:pos="708"/>
        </w:tabs>
        <w:autoSpaceDE w:val="0"/>
        <w:autoSpaceDN w:val="0"/>
        <w:adjustRightInd w:val="0"/>
        <w:spacing w:line="276" w:lineRule="auto"/>
        <w:ind w:right="-113" w:firstLine="567"/>
        <w:rPr>
          <w:szCs w:val="22"/>
        </w:rPr>
      </w:pPr>
      <w:r w:rsidRPr="00AF67DF">
        <w:rPr>
          <w:szCs w:val="22"/>
        </w:rPr>
        <w:t>3.4. Застройщик гарантирует, что к моменту заключения настоящего договора права на Квартиру никому не переданы, не заложены, в споре или под арестом (запрещением) не состоят</w:t>
      </w:r>
      <w:r w:rsidRPr="00686792">
        <w:rPr>
          <w:szCs w:val="22"/>
        </w:rPr>
        <w:t>.</w:t>
      </w:r>
    </w:p>
    <w:p w14:paraId="5861155E" w14:textId="77777777" w:rsidR="00962027" w:rsidRPr="002369FC" w:rsidRDefault="00962027" w:rsidP="002369FC">
      <w:pPr>
        <w:pStyle w:val="a3"/>
        <w:widowControl w:val="0"/>
        <w:tabs>
          <w:tab w:val="left" w:pos="708"/>
        </w:tabs>
        <w:autoSpaceDE w:val="0"/>
        <w:autoSpaceDN w:val="0"/>
        <w:adjustRightInd w:val="0"/>
        <w:spacing w:line="276" w:lineRule="auto"/>
        <w:ind w:right="-113" w:firstLine="567"/>
        <w:rPr>
          <w:szCs w:val="22"/>
        </w:rPr>
      </w:pPr>
    </w:p>
    <w:p w14:paraId="139664E6" w14:textId="5934CBAC" w:rsidR="006052AA" w:rsidRDefault="00617F88" w:rsidP="00BD1204">
      <w:pPr>
        <w:pStyle w:val="30"/>
        <w:numPr>
          <w:ilvl w:val="0"/>
          <w:numId w:val="26"/>
        </w:numPr>
        <w:autoSpaceDE/>
        <w:autoSpaceDN/>
        <w:adjustRightInd/>
        <w:spacing w:line="276" w:lineRule="auto"/>
        <w:ind w:right="0"/>
        <w:jc w:val="center"/>
        <w:rPr>
          <w:b/>
          <w:sz w:val="22"/>
          <w:szCs w:val="22"/>
        </w:rPr>
      </w:pPr>
      <w:r w:rsidRPr="00686792">
        <w:rPr>
          <w:b/>
          <w:sz w:val="22"/>
          <w:szCs w:val="22"/>
        </w:rPr>
        <w:t>ПОРЯДОК ПЕРЕДАЧИ ОБЪЕКТА ДОЛЕВОГО СТРОИТЕЛЬСТВА</w:t>
      </w:r>
      <w:r w:rsidR="006052AA" w:rsidRPr="00686792">
        <w:rPr>
          <w:b/>
          <w:sz w:val="22"/>
          <w:szCs w:val="22"/>
        </w:rPr>
        <w:t xml:space="preserve"> </w:t>
      </w:r>
    </w:p>
    <w:p w14:paraId="3A4016ED" w14:textId="77777777" w:rsidR="00346313" w:rsidRPr="00BD1204" w:rsidRDefault="00346313" w:rsidP="00346313">
      <w:pPr>
        <w:pStyle w:val="30"/>
        <w:autoSpaceDE/>
        <w:autoSpaceDN/>
        <w:adjustRightInd/>
        <w:spacing w:line="276" w:lineRule="auto"/>
        <w:ind w:left="540" w:right="0"/>
        <w:rPr>
          <w:b/>
          <w:sz w:val="22"/>
          <w:szCs w:val="22"/>
        </w:rPr>
      </w:pPr>
    </w:p>
    <w:p w14:paraId="072AD1DA" w14:textId="145576EA" w:rsidR="000A0679" w:rsidRPr="00686792" w:rsidRDefault="002916FE" w:rsidP="00686792">
      <w:pPr>
        <w:spacing w:line="276" w:lineRule="auto"/>
        <w:ind w:firstLine="567"/>
        <w:jc w:val="both"/>
        <w:rPr>
          <w:sz w:val="22"/>
          <w:szCs w:val="22"/>
        </w:rPr>
      </w:pPr>
      <w:r w:rsidRPr="00686792">
        <w:rPr>
          <w:sz w:val="22"/>
          <w:szCs w:val="22"/>
        </w:rPr>
        <w:t xml:space="preserve">4.1. </w:t>
      </w:r>
      <w:r w:rsidR="000A0679" w:rsidRPr="00686792">
        <w:rPr>
          <w:sz w:val="22"/>
          <w:szCs w:val="22"/>
        </w:rPr>
        <w:t xml:space="preserve">Застройщик обязан передать </w:t>
      </w:r>
      <w:r w:rsidR="000A0679" w:rsidRPr="00686792">
        <w:rPr>
          <w:iCs/>
          <w:sz w:val="22"/>
          <w:szCs w:val="22"/>
        </w:rPr>
        <w:t xml:space="preserve">Объект долевого строительства </w:t>
      </w:r>
      <w:r w:rsidR="001F6A2B" w:rsidRPr="00686792">
        <w:rPr>
          <w:b/>
          <w:iCs/>
          <w:sz w:val="22"/>
          <w:szCs w:val="22"/>
        </w:rPr>
        <w:t>Участник</w:t>
      </w:r>
      <w:r w:rsidR="00AF67DF">
        <w:rPr>
          <w:b/>
          <w:iCs/>
          <w:sz w:val="22"/>
          <w:szCs w:val="22"/>
        </w:rPr>
        <w:t>у</w:t>
      </w:r>
      <w:r w:rsidR="000A0679" w:rsidRPr="00686792">
        <w:rPr>
          <w:b/>
          <w:iCs/>
          <w:sz w:val="22"/>
          <w:szCs w:val="22"/>
        </w:rPr>
        <w:t xml:space="preserve"> долевого строительства</w:t>
      </w:r>
      <w:r w:rsidR="000A0679" w:rsidRPr="00686792">
        <w:rPr>
          <w:sz w:val="22"/>
          <w:szCs w:val="22"/>
        </w:rPr>
        <w:t xml:space="preserve"> </w:t>
      </w:r>
      <w:r w:rsidR="000A0679" w:rsidRPr="00686792">
        <w:rPr>
          <w:iCs/>
          <w:sz w:val="22"/>
          <w:szCs w:val="22"/>
        </w:rPr>
        <w:t xml:space="preserve">не позднее </w:t>
      </w:r>
      <w:r w:rsidR="0069325B">
        <w:rPr>
          <w:iCs/>
          <w:sz w:val="22"/>
          <w:szCs w:val="22"/>
          <w:lang w:val="en-US"/>
        </w:rPr>
        <w:t>I</w:t>
      </w:r>
      <w:r w:rsidR="00024A16">
        <w:rPr>
          <w:iCs/>
          <w:sz w:val="22"/>
          <w:szCs w:val="22"/>
          <w:lang w:val="en-US"/>
        </w:rPr>
        <w:t>I</w:t>
      </w:r>
      <w:r w:rsidR="00422D95" w:rsidRPr="00686792">
        <w:rPr>
          <w:iCs/>
          <w:sz w:val="22"/>
          <w:szCs w:val="22"/>
        </w:rPr>
        <w:t xml:space="preserve"> квартал 202</w:t>
      </w:r>
      <w:r w:rsidR="00C6176C">
        <w:rPr>
          <w:iCs/>
          <w:sz w:val="22"/>
          <w:szCs w:val="22"/>
        </w:rPr>
        <w:t>3</w:t>
      </w:r>
      <w:r w:rsidR="000A0679" w:rsidRPr="00686792">
        <w:rPr>
          <w:sz w:val="22"/>
          <w:szCs w:val="22"/>
        </w:rPr>
        <w:t xml:space="preserve"> </w:t>
      </w:r>
      <w:r w:rsidR="000A0679" w:rsidRPr="00686792">
        <w:rPr>
          <w:iCs/>
          <w:sz w:val="22"/>
          <w:szCs w:val="22"/>
        </w:rPr>
        <w:t>года</w:t>
      </w:r>
      <w:r w:rsidR="000A0679" w:rsidRPr="00686792">
        <w:rPr>
          <w:sz w:val="22"/>
          <w:szCs w:val="22"/>
        </w:rPr>
        <w:t xml:space="preserve"> и при условии выполнения </w:t>
      </w:r>
      <w:r w:rsidR="00BF707F" w:rsidRPr="00686792">
        <w:rPr>
          <w:b/>
          <w:iCs/>
          <w:sz w:val="22"/>
          <w:szCs w:val="22"/>
        </w:rPr>
        <w:t>Участник</w:t>
      </w:r>
      <w:r w:rsidR="00732422">
        <w:rPr>
          <w:b/>
          <w:iCs/>
          <w:sz w:val="22"/>
          <w:szCs w:val="22"/>
        </w:rPr>
        <w:t>ом</w:t>
      </w:r>
      <w:r w:rsidR="000A0679" w:rsidRPr="00686792">
        <w:rPr>
          <w:b/>
          <w:iCs/>
          <w:sz w:val="22"/>
          <w:szCs w:val="22"/>
        </w:rPr>
        <w:t xml:space="preserve"> долевого строительства</w:t>
      </w:r>
      <w:r w:rsidR="000A0679" w:rsidRPr="00686792">
        <w:rPr>
          <w:sz w:val="22"/>
          <w:szCs w:val="22"/>
        </w:rPr>
        <w:t xml:space="preserve"> обязательств по оплате в соо</w:t>
      </w:r>
      <w:r w:rsidR="00422D95" w:rsidRPr="00686792">
        <w:rPr>
          <w:sz w:val="22"/>
          <w:szCs w:val="22"/>
        </w:rPr>
        <w:t xml:space="preserve">тветствии с пп. 2.1 - 2.2, 2.4 </w:t>
      </w:r>
      <w:r w:rsidR="000A0679" w:rsidRPr="00686792">
        <w:rPr>
          <w:sz w:val="22"/>
          <w:szCs w:val="22"/>
        </w:rPr>
        <w:t>д</w:t>
      </w:r>
      <w:r w:rsidR="000A0679" w:rsidRPr="00686792">
        <w:rPr>
          <w:iCs/>
          <w:sz w:val="22"/>
          <w:szCs w:val="22"/>
        </w:rPr>
        <w:t>оговора.</w:t>
      </w:r>
    </w:p>
    <w:p w14:paraId="70E34A03" w14:textId="2E7561F1" w:rsidR="002916FE" w:rsidRPr="00686792" w:rsidRDefault="00422D95" w:rsidP="00686792">
      <w:pPr>
        <w:spacing w:line="276" w:lineRule="auto"/>
        <w:ind w:firstLine="567"/>
        <w:jc w:val="both"/>
        <w:rPr>
          <w:sz w:val="22"/>
          <w:szCs w:val="22"/>
        </w:rPr>
      </w:pPr>
      <w:r w:rsidRPr="00686792">
        <w:rPr>
          <w:sz w:val="22"/>
          <w:szCs w:val="22"/>
          <w:lang w:val="en-US"/>
        </w:rPr>
        <w:t>C</w:t>
      </w:r>
      <w:r w:rsidR="000A0679" w:rsidRPr="00686792">
        <w:rPr>
          <w:sz w:val="22"/>
          <w:szCs w:val="22"/>
        </w:rPr>
        <w:t>рок окончания строительства и</w:t>
      </w:r>
      <w:r w:rsidR="002B29CA">
        <w:rPr>
          <w:sz w:val="22"/>
          <w:szCs w:val="22"/>
        </w:rPr>
        <w:t xml:space="preserve"> в</w:t>
      </w:r>
      <w:r w:rsidR="00024A16">
        <w:rPr>
          <w:sz w:val="22"/>
          <w:szCs w:val="22"/>
        </w:rPr>
        <w:t xml:space="preserve">вода в эксплуатацию Объекта </w:t>
      </w:r>
      <w:r w:rsidR="00024A16" w:rsidRPr="00A24E52">
        <w:rPr>
          <w:b/>
          <w:sz w:val="22"/>
          <w:szCs w:val="22"/>
        </w:rPr>
        <w:t>IV</w:t>
      </w:r>
      <w:r w:rsidR="002B29CA" w:rsidRPr="00A24E52">
        <w:rPr>
          <w:b/>
          <w:sz w:val="22"/>
          <w:szCs w:val="22"/>
        </w:rPr>
        <w:t xml:space="preserve"> </w:t>
      </w:r>
      <w:r w:rsidR="000A0679" w:rsidRPr="00A24E52">
        <w:rPr>
          <w:b/>
          <w:sz w:val="22"/>
          <w:szCs w:val="22"/>
        </w:rPr>
        <w:t>квартал 20</w:t>
      </w:r>
      <w:r w:rsidRPr="00A24E52">
        <w:rPr>
          <w:b/>
          <w:sz w:val="22"/>
          <w:szCs w:val="22"/>
        </w:rPr>
        <w:t>2</w:t>
      </w:r>
      <w:r w:rsidR="00C6176C">
        <w:rPr>
          <w:b/>
          <w:sz w:val="22"/>
          <w:szCs w:val="22"/>
        </w:rPr>
        <w:t>2</w:t>
      </w:r>
      <w:r w:rsidR="000A0679" w:rsidRPr="00686792">
        <w:rPr>
          <w:sz w:val="22"/>
          <w:szCs w:val="22"/>
        </w:rPr>
        <w:t xml:space="preserve"> года</w:t>
      </w:r>
      <w:r w:rsidR="003C3052" w:rsidRPr="00686792">
        <w:rPr>
          <w:sz w:val="22"/>
          <w:szCs w:val="22"/>
        </w:rPr>
        <w:t>.</w:t>
      </w:r>
    </w:p>
    <w:p w14:paraId="54FD60A5" w14:textId="5D79F14E" w:rsidR="009E6482" w:rsidRPr="00732422" w:rsidRDefault="009E6482" w:rsidP="00686792">
      <w:pPr>
        <w:spacing w:line="276" w:lineRule="auto"/>
        <w:ind w:firstLine="567"/>
        <w:jc w:val="both"/>
        <w:rPr>
          <w:sz w:val="22"/>
          <w:szCs w:val="22"/>
        </w:rPr>
      </w:pPr>
      <w:r w:rsidRPr="00686792">
        <w:rPr>
          <w:sz w:val="22"/>
          <w:szCs w:val="22"/>
        </w:rPr>
        <w:t>4.</w:t>
      </w:r>
      <w:r w:rsidRPr="00732422">
        <w:rPr>
          <w:sz w:val="22"/>
          <w:szCs w:val="22"/>
        </w:rPr>
        <w:t xml:space="preserve">2. Застройщик имеет право досрочно исполнить свою обязанность по </w:t>
      </w:r>
      <w:r w:rsidR="00EA6C65" w:rsidRPr="00732422">
        <w:rPr>
          <w:sz w:val="22"/>
          <w:szCs w:val="22"/>
        </w:rPr>
        <w:t>строительству Объекта</w:t>
      </w:r>
      <w:r w:rsidRPr="00732422">
        <w:rPr>
          <w:sz w:val="22"/>
          <w:szCs w:val="22"/>
        </w:rPr>
        <w:t xml:space="preserve"> и обязанность по передаче Объект</w:t>
      </w:r>
      <w:r w:rsidR="00315636" w:rsidRPr="00732422">
        <w:rPr>
          <w:sz w:val="22"/>
          <w:szCs w:val="22"/>
        </w:rPr>
        <w:t>а</w:t>
      </w:r>
      <w:r w:rsidRPr="00732422">
        <w:rPr>
          <w:sz w:val="22"/>
          <w:szCs w:val="22"/>
        </w:rPr>
        <w:t xml:space="preserve"> долевого строительства </w:t>
      </w:r>
      <w:r w:rsidR="00EA2F40" w:rsidRPr="00732422">
        <w:rPr>
          <w:sz w:val="22"/>
          <w:szCs w:val="22"/>
        </w:rPr>
        <w:t>Участник</w:t>
      </w:r>
      <w:r w:rsidR="00732422" w:rsidRPr="00732422">
        <w:rPr>
          <w:sz w:val="22"/>
          <w:szCs w:val="22"/>
        </w:rPr>
        <w:t>а</w:t>
      </w:r>
      <w:r w:rsidRPr="00732422">
        <w:rPr>
          <w:sz w:val="22"/>
          <w:szCs w:val="22"/>
        </w:rPr>
        <w:t xml:space="preserve"> долевого строительства. Согласие </w:t>
      </w:r>
      <w:r w:rsidR="00F61F10" w:rsidRPr="00732422">
        <w:rPr>
          <w:sz w:val="22"/>
          <w:szCs w:val="22"/>
        </w:rPr>
        <w:t>Участник</w:t>
      </w:r>
      <w:r w:rsidR="00732422" w:rsidRPr="00732422">
        <w:rPr>
          <w:sz w:val="22"/>
          <w:szCs w:val="22"/>
        </w:rPr>
        <w:t>а</w:t>
      </w:r>
      <w:r w:rsidRPr="00732422">
        <w:rPr>
          <w:sz w:val="22"/>
          <w:szCs w:val="22"/>
        </w:rPr>
        <w:t xml:space="preserve"> долевого строительства на досрочное исполнение указанных обязанностей не требуется.</w:t>
      </w:r>
    </w:p>
    <w:p w14:paraId="17717009" w14:textId="74B64E3F" w:rsidR="009E6482" w:rsidRPr="00732422" w:rsidRDefault="009E6482" w:rsidP="00686792">
      <w:pPr>
        <w:autoSpaceDE w:val="0"/>
        <w:autoSpaceDN w:val="0"/>
        <w:adjustRightInd w:val="0"/>
        <w:spacing w:line="276" w:lineRule="auto"/>
        <w:ind w:firstLine="540"/>
        <w:jc w:val="both"/>
        <w:outlineLvl w:val="0"/>
        <w:rPr>
          <w:sz w:val="22"/>
          <w:szCs w:val="22"/>
        </w:rPr>
      </w:pPr>
      <w:r w:rsidRPr="00732422">
        <w:rPr>
          <w:sz w:val="22"/>
          <w:szCs w:val="22"/>
        </w:rPr>
        <w:t>4.3. Участник долевого строительства</w:t>
      </w:r>
      <w:r w:rsidR="00FF6162" w:rsidRPr="00732422">
        <w:rPr>
          <w:sz w:val="22"/>
          <w:szCs w:val="22"/>
        </w:rPr>
        <w:t>, получивши</w:t>
      </w:r>
      <w:r w:rsidR="00732422" w:rsidRPr="00732422">
        <w:rPr>
          <w:sz w:val="22"/>
          <w:szCs w:val="22"/>
        </w:rPr>
        <w:t>й</w:t>
      </w:r>
      <w:r w:rsidRPr="00732422">
        <w:rPr>
          <w:sz w:val="22"/>
          <w:szCs w:val="22"/>
        </w:rPr>
        <w:t xml:space="preserve"> сообщение Застройщика о завершении строительства (создания) Объекта и о готовности Объекта долевого строительства к передаче, обязан</w:t>
      </w:r>
      <w:r w:rsidR="00E8565D" w:rsidRPr="00732422">
        <w:rPr>
          <w:sz w:val="22"/>
          <w:szCs w:val="22"/>
        </w:rPr>
        <w:t>ы</w:t>
      </w:r>
      <w:r w:rsidRPr="00732422">
        <w:rPr>
          <w:sz w:val="22"/>
          <w:szCs w:val="22"/>
        </w:rPr>
        <w:t xml:space="preserve"> прибыть лично либо направить уполномоченного представителя в офис </w:t>
      </w:r>
      <w:r w:rsidRPr="00732422">
        <w:rPr>
          <w:iCs/>
          <w:sz w:val="22"/>
          <w:szCs w:val="22"/>
        </w:rPr>
        <w:t xml:space="preserve">Застройщика </w:t>
      </w:r>
      <w:r w:rsidRPr="00732422">
        <w:rPr>
          <w:sz w:val="22"/>
          <w:szCs w:val="22"/>
        </w:rPr>
        <w:t>и принять Объект долевого строительства в течение семи рабочих дней со дня получения указанного сообщения.</w:t>
      </w:r>
    </w:p>
    <w:p w14:paraId="75E3D7CB" w14:textId="301BD8B1" w:rsidR="00A2308B" w:rsidRPr="00732422" w:rsidRDefault="009E6482" w:rsidP="00686792">
      <w:pPr>
        <w:autoSpaceDE w:val="0"/>
        <w:autoSpaceDN w:val="0"/>
        <w:adjustRightInd w:val="0"/>
        <w:spacing w:line="276" w:lineRule="auto"/>
        <w:ind w:firstLine="540"/>
        <w:jc w:val="both"/>
        <w:outlineLvl w:val="0"/>
        <w:rPr>
          <w:noProof/>
          <w:sz w:val="22"/>
          <w:szCs w:val="22"/>
        </w:rPr>
      </w:pPr>
      <w:r w:rsidRPr="00732422">
        <w:rPr>
          <w:sz w:val="22"/>
          <w:szCs w:val="22"/>
        </w:rPr>
        <w:t xml:space="preserve">4.4. </w:t>
      </w:r>
      <w:r w:rsidR="00A2308B" w:rsidRPr="00732422">
        <w:rPr>
          <w:sz w:val="22"/>
          <w:szCs w:val="22"/>
        </w:rPr>
        <w:t xml:space="preserve">В случае, если выполнение Застройщиком </w:t>
      </w:r>
      <w:r w:rsidR="00A2308B" w:rsidRPr="00732422">
        <w:rPr>
          <w:noProof/>
          <w:sz w:val="22"/>
          <w:szCs w:val="22"/>
        </w:rPr>
        <w:t>обязательств, предусмотренных п. 4.1. договора, становится невозможным в предусмотренный договором срок, Застройщик</w:t>
      </w:r>
      <w:r w:rsidR="00A2308B" w:rsidRPr="00732422">
        <w:rPr>
          <w:sz w:val="22"/>
          <w:szCs w:val="22"/>
        </w:rPr>
        <w:t xml:space="preserve"> не позднее, чем за 2 (два) месяца до истечения срока обязан направить </w:t>
      </w:r>
      <w:r w:rsidR="0034455A" w:rsidRPr="00732422">
        <w:rPr>
          <w:noProof/>
          <w:sz w:val="22"/>
          <w:szCs w:val="22"/>
        </w:rPr>
        <w:t>Участник</w:t>
      </w:r>
      <w:r w:rsidR="00732422" w:rsidRPr="00732422">
        <w:rPr>
          <w:noProof/>
          <w:sz w:val="22"/>
          <w:szCs w:val="22"/>
        </w:rPr>
        <w:t>у</w:t>
      </w:r>
      <w:r w:rsidR="00A2308B" w:rsidRPr="00732422">
        <w:rPr>
          <w:noProof/>
          <w:sz w:val="22"/>
          <w:szCs w:val="22"/>
        </w:rPr>
        <w:t xml:space="preserve"> долевого строительства, соответствующую информацию</w:t>
      </w:r>
      <w:r w:rsidR="00A2308B" w:rsidRPr="00732422">
        <w:rPr>
          <w:sz w:val="22"/>
          <w:szCs w:val="22"/>
        </w:rPr>
        <w:t xml:space="preserve"> и предложение об изменении договора.</w:t>
      </w:r>
      <w:r w:rsidR="00A2308B" w:rsidRPr="00732422">
        <w:rPr>
          <w:noProof/>
          <w:sz w:val="22"/>
          <w:szCs w:val="22"/>
        </w:rPr>
        <w:t xml:space="preserve"> </w:t>
      </w:r>
    </w:p>
    <w:p w14:paraId="16C91472" w14:textId="447FAC6F" w:rsidR="00A2308B" w:rsidRPr="00732422" w:rsidRDefault="00A2308B" w:rsidP="00686792">
      <w:pPr>
        <w:tabs>
          <w:tab w:val="left" w:pos="851"/>
        </w:tabs>
        <w:autoSpaceDE w:val="0"/>
        <w:autoSpaceDN w:val="0"/>
        <w:adjustRightInd w:val="0"/>
        <w:spacing w:line="276" w:lineRule="auto"/>
        <w:ind w:firstLine="567"/>
        <w:jc w:val="both"/>
        <w:outlineLvl w:val="0"/>
        <w:rPr>
          <w:sz w:val="22"/>
          <w:szCs w:val="22"/>
        </w:rPr>
      </w:pPr>
      <w:r w:rsidRPr="00732422">
        <w:rPr>
          <w:sz w:val="22"/>
          <w:szCs w:val="22"/>
        </w:rPr>
        <w:t xml:space="preserve">4.5. При уклонении </w:t>
      </w:r>
      <w:r w:rsidR="002B33E5" w:rsidRPr="00732422">
        <w:rPr>
          <w:sz w:val="22"/>
          <w:szCs w:val="22"/>
        </w:rPr>
        <w:t>Участник</w:t>
      </w:r>
      <w:r w:rsidR="00732422" w:rsidRPr="00732422">
        <w:rPr>
          <w:sz w:val="22"/>
          <w:szCs w:val="22"/>
        </w:rPr>
        <w:t>а</w:t>
      </w:r>
      <w:r w:rsidRPr="00732422">
        <w:rPr>
          <w:sz w:val="22"/>
          <w:szCs w:val="22"/>
        </w:rPr>
        <w:t xml:space="preserve"> долевого строительства от принятия Объекта долевого строительства в предусмотренный п. 4.3. договора срок или при отказе Участника долевого строительства от принятия объекта долевого строительства (за исключением случая, указанного в 4.4. договора) Застройщик </w:t>
      </w:r>
      <w:r w:rsidR="00422D95" w:rsidRPr="00732422">
        <w:rPr>
          <w:sz w:val="22"/>
          <w:szCs w:val="22"/>
        </w:rPr>
        <w:t>по истечении двух месяцев со дня, предусмотренного договором для передачи объекта долевого строительства участнику долевого строительства, вправе составить односторонний акт о передаче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одностороннего акта о передаче объекта долевого строительства</w:t>
      </w:r>
      <w:r w:rsidR="009B6FD7" w:rsidRPr="00732422">
        <w:rPr>
          <w:sz w:val="22"/>
          <w:szCs w:val="22"/>
        </w:rPr>
        <w:t>, а Застройщик освобождается от ответственности за просрочку исполнения обязательства по передаче Объекта долевого строительства при условии надлежащего исполнения Застройщиком своих обязательств по Договору. Т</w:t>
      </w:r>
      <w:r w:rsidRPr="00732422">
        <w:rPr>
          <w:sz w:val="22"/>
          <w:szCs w:val="22"/>
        </w:rPr>
        <w:t>акже</w:t>
      </w:r>
      <w:r w:rsidR="009B6FD7" w:rsidRPr="00732422">
        <w:rPr>
          <w:sz w:val="22"/>
          <w:szCs w:val="22"/>
        </w:rPr>
        <w:t xml:space="preserve"> со дня составления одностороннего акта о передаче объекта долевого строительства</w:t>
      </w:r>
      <w:r w:rsidRPr="00732422">
        <w:rPr>
          <w:sz w:val="22"/>
          <w:szCs w:val="22"/>
        </w:rPr>
        <w:t xml:space="preserve"> </w:t>
      </w:r>
      <w:r w:rsidR="009B6FD7" w:rsidRPr="00732422">
        <w:rPr>
          <w:sz w:val="22"/>
          <w:szCs w:val="22"/>
        </w:rPr>
        <w:t>возникают</w:t>
      </w:r>
      <w:r w:rsidRPr="00732422">
        <w:rPr>
          <w:sz w:val="22"/>
          <w:szCs w:val="22"/>
        </w:rPr>
        <w:t xml:space="preserve"> обязательства Участника долевого строительства по оплате коммунальных услуг, несению расходов на содержание Объекта долевого строительства. </w:t>
      </w:r>
    </w:p>
    <w:p w14:paraId="3B221C67" w14:textId="77777777" w:rsidR="00A2308B" w:rsidRPr="00686792" w:rsidRDefault="00A2308B" w:rsidP="00686792">
      <w:pPr>
        <w:autoSpaceDE w:val="0"/>
        <w:autoSpaceDN w:val="0"/>
        <w:adjustRightInd w:val="0"/>
        <w:spacing w:line="276" w:lineRule="auto"/>
        <w:ind w:firstLine="540"/>
        <w:jc w:val="both"/>
        <w:outlineLvl w:val="0"/>
        <w:rPr>
          <w:sz w:val="22"/>
          <w:szCs w:val="22"/>
        </w:rPr>
      </w:pPr>
      <w:r w:rsidRPr="00686792">
        <w:rPr>
          <w:sz w:val="22"/>
          <w:szCs w:val="22"/>
        </w:rPr>
        <w:tab/>
        <w:t>Условия, предусмотренные настоящим пунктом, распространяются также на случаи досрочной передачи Объекта долевого строительства согласно п. 4.2. договора.</w:t>
      </w:r>
    </w:p>
    <w:p w14:paraId="26A85DBB" w14:textId="1133BEE7" w:rsidR="00A2308B" w:rsidRPr="00686792" w:rsidRDefault="004B0917" w:rsidP="00686792">
      <w:pPr>
        <w:tabs>
          <w:tab w:val="left" w:pos="851"/>
        </w:tabs>
        <w:autoSpaceDE w:val="0"/>
        <w:autoSpaceDN w:val="0"/>
        <w:adjustRightInd w:val="0"/>
        <w:spacing w:line="276" w:lineRule="auto"/>
        <w:ind w:firstLine="567"/>
        <w:jc w:val="both"/>
        <w:outlineLvl w:val="0"/>
        <w:rPr>
          <w:sz w:val="22"/>
          <w:szCs w:val="22"/>
        </w:rPr>
      </w:pPr>
      <w:r w:rsidRPr="00686792">
        <w:rPr>
          <w:sz w:val="22"/>
          <w:szCs w:val="22"/>
        </w:rPr>
        <w:t xml:space="preserve">4.6. </w:t>
      </w:r>
      <w:r w:rsidR="00A2308B" w:rsidRPr="00686792">
        <w:rPr>
          <w:sz w:val="22"/>
          <w:szCs w:val="22"/>
        </w:rPr>
        <w:t xml:space="preserve">Застройщик вправе не передавать (удерживать) Объект </w:t>
      </w:r>
      <w:r w:rsidR="00F57467" w:rsidRPr="00686792">
        <w:rPr>
          <w:sz w:val="22"/>
          <w:szCs w:val="22"/>
        </w:rPr>
        <w:t>долевого строительства Участникам</w:t>
      </w:r>
      <w:r w:rsidR="00A2308B" w:rsidRPr="00686792">
        <w:rPr>
          <w:sz w:val="22"/>
          <w:szCs w:val="22"/>
        </w:rPr>
        <w:t xml:space="preserve"> долевого строительства до момента выполнения последним денежных обязательств (в том числе по уплате пеней и штрафов, если они были начислены), предусмотренных настоящим Договором и(или) действующим законодательством Российской Федерации, перед Застройщиком. При этом Застройщик освобождается как от ответственности за не</w:t>
      </w:r>
      <w:r w:rsidR="006052AA" w:rsidRPr="00686792">
        <w:rPr>
          <w:sz w:val="22"/>
          <w:szCs w:val="22"/>
        </w:rPr>
        <w:t xml:space="preserve"> </w:t>
      </w:r>
      <w:r w:rsidR="00A2308B" w:rsidRPr="00686792">
        <w:rPr>
          <w:sz w:val="22"/>
          <w:szCs w:val="22"/>
        </w:rPr>
        <w:t>передачу Объекта в срок, установленный настоящим Договором, так и от штрафных санкций.</w:t>
      </w:r>
    </w:p>
    <w:p w14:paraId="24209F42" w14:textId="7C15193D" w:rsidR="00A2308B" w:rsidRPr="00732422" w:rsidRDefault="00807120" w:rsidP="00686792">
      <w:pPr>
        <w:autoSpaceDE w:val="0"/>
        <w:autoSpaceDN w:val="0"/>
        <w:adjustRightInd w:val="0"/>
        <w:spacing w:line="276" w:lineRule="auto"/>
        <w:ind w:firstLine="540"/>
        <w:jc w:val="both"/>
        <w:outlineLvl w:val="0"/>
        <w:rPr>
          <w:sz w:val="22"/>
          <w:szCs w:val="22"/>
        </w:rPr>
      </w:pPr>
      <w:r w:rsidRPr="00686792">
        <w:rPr>
          <w:sz w:val="22"/>
          <w:szCs w:val="22"/>
        </w:rPr>
        <w:t xml:space="preserve">4.7. </w:t>
      </w:r>
      <w:r w:rsidR="00A2308B" w:rsidRPr="00686792">
        <w:rPr>
          <w:sz w:val="22"/>
          <w:szCs w:val="22"/>
        </w:rPr>
        <w:t xml:space="preserve">Стороны соглашаются, что свидетельством исполнения обязательств Застройщика, связанных со строительством  и сдачей многоквартирного дома, в котором расположен Объект, в эксплуатацию, качества произведенных работ, соответствия их требованиям технических регламентов, строительных норм и правил, </w:t>
      </w:r>
      <w:r w:rsidR="00A2308B" w:rsidRPr="00686792">
        <w:rPr>
          <w:sz w:val="22"/>
          <w:szCs w:val="22"/>
        </w:rPr>
        <w:lastRenderedPageBreak/>
        <w:t>а также проектной документации является разрешение на ввод Объекта в эксплуатацию, полученное Застройщиком в установленном порядке, и соглашаются с тем, что такое разрешение является достаточным подтверждением качества Объекта для передачи его (</w:t>
      </w:r>
      <w:r w:rsidR="00A2308B" w:rsidRPr="00732422">
        <w:rPr>
          <w:sz w:val="22"/>
          <w:szCs w:val="22"/>
        </w:rPr>
        <w:t xml:space="preserve">Объекта </w:t>
      </w:r>
      <w:r w:rsidR="00AC4F3E" w:rsidRPr="00732422">
        <w:rPr>
          <w:sz w:val="22"/>
          <w:szCs w:val="22"/>
        </w:rPr>
        <w:t>Участник</w:t>
      </w:r>
      <w:r w:rsidR="00732422" w:rsidRPr="00732422">
        <w:rPr>
          <w:sz w:val="22"/>
          <w:szCs w:val="22"/>
        </w:rPr>
        <w:t>у</w:t>
      </w:r>
      <w:r w:rsidR="00A2308B" w:rsidRPr="00732422">
        <w:rPr>
          <w:sz w:val="22"/>
          <w:szCs w:val="22"/>
        </w:rPr>
        <w:t xml:space="preserve"> долевого строительства в порядке, предусмотренном Договором.</w:t>
      </w:r>
    </w:p>
    <w:p w14:paraId="128A7607" w14:textId="77777777" w:rsidR="00A2308B" w:rsidRPr="00686792" w:rsidRDefault="00A2308B" w:rsidP="00686792">
      <w:pPr>
        <w:pStyle w:val="30"/>
        <w:autoSpaceDE/>
        <w:autoSpaceDN/>
        <w:adjustRightInd/>
        <w:spacing w:line="276" w:lineRule="auto"/>
        <w:ind w:right="0"/>
        <w:jc w:val="center"/>
        <w:rPr>
          <w:b/>
          <w:sz w:val="22"/>
          <w:szCs w:val="22"/>
        </w:rPr>
      </w:pPr>
    </w:p>
    <w:p w14:paraId="092F559A" w14:textId="1F29DC3B" w:rsidR="006052AA" w:rsidRDefault="00A2308B" w:rsidP="00BD1204">
      <w:pPr>
        <w:pStyle w:val="30"/>
        <w:numPr>
          <w:ilvl w:val="0"/>
          <w:numId w:val="26"/>
        </w:numPr>
        <w:autoSpaceDE/>
        <w:autoSpaceDN/>
        <w:adjustRightInd/>
        <w:spacing w:line="276" w:lineRule="auto"/>
        <w:ind w:right="0"/>
        <w:jc w:val="center"/>
        <w:rPr>
          <w:b/>
          <w:sz w:val="22"/>
          <w:szCs w:val="22"/>
        </w:rPr>
      </w:pPr>
      <w:r w:rsidRPr="00686792">
        <w:rPr>
          <w:b/>
          <w:sz w:val="22"/>
          <w:szCs w:val="22"/>
        </w:rPr>
        <w:t>ГАРАНТИЯ КАЧЕСТВА</w:t>
      </w:r>
      <w:r w:rsidR="006052AA" w:rsidRPr="00686792">
        <w:rPr>
          <w:b/>
          <w:sz w:val="22"/>
          <w:szCs w:val="22"/>
        </w:rPr>
        <w:t xml:space="preserve"> </w:t>
      </w:r>
    </w:p>
    <w:p w14:paraId="47BC4948" w14:textId="77777777" w:rsidR="00346313" w:rsidRPr="00732422" w:rsidRDefault="00346313" w:rsidP="00346313">
      <w:pPr>
        <w:pStyle w:val="30"/>
        <w:autoSpaceDE/>
        <w:autoSpaceDN/>
        <w:adjustRightInd/>
        <w:spacing w:line="276" w:lineRule="auto"/>
        <w:ind w:left="540" w:right="0"/>
        <w:rPr>
          <w:sz w:val="22"/>
          <w:szCs w:val="22"/>
        </w:rPr>
      </w:pPr>
    </w:p>
    <w:p w14:paraId="04DAEA7D" w14:textId="60EE28D7" w:rsidR="00A2308B" w:rsidRPr="00732422" w:rsidRDefault="00A2308B" w:rsidP="00686792">
      <w:pPr>
        <w:spacing w:line="276" w:lineRule="auto"/>
        <w:ind w:firstLine="567"/>
        <w:jc w:val="both"/>
        <w:rPr>
          <w:sz w:val="22"/>
          <w:szCs w:val="22"/>
        </w:rPr>
      </w:pPr>
      <w:r w:rsidRPr="00732422">
        <w:rPr>
          <w:sz w:val="22"/>
          <w:szCs w:val="22"/>
        </w:rPr>
        <w:t xml:space="preserve">5.1. Застройщик обязуется передать </w:t>
      </w:r>
      <w:r w:rsidR="00DE50E6" w:rsidRPr="00732422">
        <w:rPr>
          <w:sz w:val="22"/>
          <w:szCs w:val="22"/>
        </w:rPr>
        <w:t>Участник</w:t>
      </w:r>
      <w:r w:rsidR="00732422" w:rsidRPr="00732422">
        <w:rPr>
          <w:sz w:val="22"/>
          <w:szCs w:val="22"/>
        </w:rPr>
        <w:t>у</w:t>
      </w:r>
      <w:r w:rsidRPr="00732422">
        <w:rPr>
          <w:sz w:val="22"/>
          <w:szCs w:val="22"/>
        </w:rPr>
        <w:t xml:space="preserve"> долевого строительства Объект долевого строительства, качество которого соответствует требованиям договора, технических и градостроительных регламентов, проектной документации.</w:t>
      </w:r>
    </w:p>
    <w:p w14:paraId="2A0A89B9" w14:textId="77777777" w:rsidR="00F52BD2" w:rsidRPr="00F8702B" w:rsidRDefault="00F52BD2" w:rsidP="00F52BD2">
      <w:pPr>
        <w:autoSpaceDE w:val="0"/>
        <w:autoSpaceDN w:val="0"/>
        <w:adjustRightInd w:val="0"/>
        <w:spacing w:line="276" w:lineRule="auto"/>
        <w:ind w:firstLine="540"/>
        <w:jc w:val="both"/>
        <w:outlineLvl w:val="0"/>
        <w:rPr>
          <w:sz w:val="22"/>
          <w:szCs w:val="22"/>
        </w:rPr>
      </w:pPr>
      <w:r w:rsidRPr="00F8702B">
        <w:rPr>
          <w:sz w:val="22"/>
          <w:szCs w:val="22"/>
        </w:rPr>
        <w:t>5.2. Гарантийный срок для объекта долевого строительства, за исключением технологического и инженерного оборудования, входящего в состав такого объекта долевого строительства, устанавливается договором и не может составлять менее чем пять лет. Указанный гарантийный срок исчисляется со дня передачи объекта долевого строительства, за исключением технологического и инженерного оборудования, входящего в состав такого объекта долевого строительства, участнику долевого строительства, если иное не предусмотрено договором.</w:t>
      </w:r>
    </w:p>
    <w:p w14:paraId="715256EB" w14:textId="77777777" w:rsidR="00F52BD2" w:rsidRPr="00F8702B" w:rsidRDefault="00F52BD2" w:rsidP="00F52BD2">
      <w:pPr>
        <w:pStyle w:val="ConsPlusNormal"/>
        <w:spacing w:line="276" w:lineRule="auto"/>
        <w:ind w:firstLine="567"/>
        <w:jc w:val="both"/>
        <w:rPr>
          <w:rFonts w:ascii="Times New Roman" w:hAnsi="Times New Roman" w:cs="Times New Roman"/>
          <w:sz w:val="22"/>
          <w:szCs w:val="22"/>
        </w:rPr>
      </w:pPr>
      <w:r w:rsidRPr="00F8702B">
        <w:rPr>
          <w:rFonts w:ascii="Times New Roman" w:hAnsi="Times New Roman" w:cs="Times New Roman"/>
          <w:sz w:val="22"/>
          <w:szCs w:val="22"/>
        </w:rPr>
        <w:t xml:space="preserve">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устанавливается договором и не может составлять менее чем три года. Указанный гарантийный срок исчисляется со дня подписания первого передаточного акта или иного документа о передаче объекта долевого строительства. </w:t>
      </w:r>
    </w:p>
    <w:p w14:paraId="40EC566A" w14:textId="2BA1AD0E" w:rsidR="00A2308B" w:rsidRPr="00732422" w:rsidRDefault="00D80C31" w:rsidP="00686792">
      <w:pPr>
        <w:pStyle w:val="ConsPlusNormal"/>
        <w:spacing w:line="276" w:lineRule="auto"/>
        <w:ind w:firstLine="567"/>
        <w:jc w:val="both"/>
        <w:rPr>
          <w:rFonts w:ascii="Times New Roman" w:hAnsi="Times New Roman" w:cs="Times New Roman"/>
          <w:sz w:val="22"/>
          <w:szCs w:val="22"/>
        </w:rPr>
      </w:pPr>
      <w:r w:rsidRPr="00F8702B">
        <w:rPr>
          <w:rFonts w:ascii="Times New Roman" w:hAnsi="Times New Roman" w:cs="Times New Roman"/>
          <w:sz w:val="22"/>
          <w:szCs w:val="22"/>
        </w:rPr>
        <w:t xml:space="preserve">5.3. </w:t>
      </w:r>
      <w:r w:rsidR="00A2308B" w:rsidRPr="00F8702B">
        <w:rPr>
          <w:rFonts w:ascii="Times New Roman" w:hAnsi="Times New Roman" w:cs="Times New Roman"/>
          <w:sz w:val="22"/>
          <w:szCs w:val="22"/>
        </w:rPr>
        <w:t>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 если такое качество</w:t>
      </w:r>
      <w:r w:rsidR="00A2308B" w:rsidRPr="00732422">
        <w:rPr>
          <w:rFonts w:ascii="Times New Roman" w:hAnsi="Times New Roman" w:cs="Times New Roman"/>
          <w:sz w:val="22"/>
          <w:szCs w:val="22"/>
        </w:rPr>
        <w:t xml:space="preserve"> выявлено в течение гарантийного срока.</w:t>
      </w:r>
    </w:p>
    <w:p w14:paraId="45BBF8A0" w14:textId="74143107" w:rsidR="00A2308B" w:rsidRPr="00686792" w:rsidRDefault="00A2308B" w:rsidP="00686792">
      <w:pPr>
        <w:pStyle w:val="ConsPlusNormal"/>
        <w:tabs>
          <w:tab w:val="left" w:pos="851"/>
        </w:tabs>
        <w:spacing w:line="276" w:lineRule="auto"/>
        <w:jc w:val="both"/>
        <w:rPr>
          <w:rFonts w:ascii="Times New Roman" w:hAnsi="Times New Roman" w:cs="Times New Roman"/>
          <w:sz w:val="22"/>
          <w:szCs w:val="22"/>
        </w:rPr>
      </w:pPr>
      <w:r w:rsidRPr="00732422">
        <w:rPr>
          <w:rFonts w:ascii="Times New Roman" w:hAnsi="Times New Roman" w:cs="Times New Roman"/>
          <w:sz w:val="22"/>
          <w:szCs w:val="22"/>
        </w:rPr>
        <w:t>Застройщик не несет ответственности за недостатки (дефекты) Объекта долевого строительства, обнаруженные в пределах гарантийного срока, если докажет, что они произошли вследствие нормального износа такого Объекта долевого строительства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указанных в Инструкции по эксплуатации Объекта, либо вследствие ненадлежащего его ремонта, проведенного самим</w:t>
      </w:r>
      <w:r w:rsidR="008625C0" w:rsidRPr="00732422">
        <w:rPr>
          <w:rFonts w:ascii="Times New Roman" w:hAnsi="Times New Roman" w:cs="Times New Roman"/>
          <w:sz w:val="22"/>
          <w:szCs w:val="22"/>
        </w:rPr>
        <w:t>и</w:t>
      </w:r>
      <w:r w:rsidRPr="00732422">
        <w:rPr>
          <w:rFonts w:ascii="Times New Roman" w:hAnsi="Times New Roman" w:cs="Times New Roman"/>
          <w:sz w:val="22"/>
          <w:szCs w:val="22"/>
        </w:rPr>
        <w:t xml:space="preserve"> </w:t>
      </w:r>
      <w:r w:rsidR="008625C0" w:rsidRPr="00732422">
        <w:rPr>
          <w:rFonts w:ascii="Times New Roman" w:hAnsi="Times New Roman" w:cs="Times New Roman"/>
          <w:sz w:val="22"/>
          <w:szCs w:val="22"/>
        </w:rPr>
        <w:t>Участник</w:t>
      </w:r>
      <w:r w:rsidR="00732422" w:rsidRPr="00732422">
        <w:rPr>
          <w:rFonts w:ascii="Times New Roman" w:hAnsi="Times New Roman" w:cs="Times New Roman"/>
          <w:sz w:val="22"/>
          <w:szCs w:val="22"/>
        </w:rPr>
        <w:t xml:space="preserve">ом </w:t>
      </w:r>
      <w:r w:rsidRPr="00732422">
        <w:rPr>
          <w:rFonts w:ascii="Times New Roman" w:hAnsi="Times New Roman" w:cs="Times New Roman"/>
          <w:sz w:val="22"/>
          <w:szCs w:val="22"/>
        </w:rPr>
        <w:t>долевого строительства или третьими</w:t>
      </w:r>
      <w:r w:rsidRPr="00686792">
        <w:rPr>
          <w:rFonts w:ascii="Times New Roman" w:hAnsi="Times New Roman" w:cs="Times New Roman"/>
          <w:sz w:val="22"/>
          <w:szCs w:val="22"/>
        </w:rPr>
        <w:t xml:space="preserve"> лицами.</w:t>
      </w:r>
    </w:p>
    <w:p w14:paraId="573DDCFA" w14:textId="5F05BF98" w:rsidR="006B3AD8" w:rsidRPr="00686792" w:rsidRDefault="006B3AD8" w:rsidP="00686792">
      <w:pPr>
        <w:spacing w:line="276" w:lineRule="auto"/>
        <w:ind w:firstLine="720"/>
        <w:jc w:val="both"/>
        <w:rPr>
          <w:rFonts w:eastAsia="Calibri"/>
          <w:sz w:val="22"/>
          <w:szCs w:val="22"/>
          <w:lang w:eastAsia="en-US"/>
        </w:rPr>
      </w:pPr>
      <w:r w:rsidRPr="00686792">
        <w:rPr>
          <w:rFonts w:eastAsia="Calibri"/>
          <w:sz w:val="22"/>
          <w:szCs w:val="22"/>
          <w:lang w:eastAsia="en-US"/>
        </w:rPr>
        <w:t>5.</w:t>
      </w:r>
      <w:r w:rsidR="00480EA2" w:rsidRPr="00686792">
        <w:rPr>
          <w:rFonts w:eastAsia="Calibri"/>
          <w:sz w:val="22"/>
          <w:szCs w:val="22"/>
          <w:lang w:eastAsia="en-US"/>
        </w:rPr>
        <w:t>4</w:t>
      </w:r>
      <w:r w:rsidRPr="00686792">
        <w:rPr>
          <w:rFonts w:eastAsia="Calibri"/>
          <w:sz w:val="22"/>
          <w:szCs w:val="22"/>
          <w:lang w:eastAsia="en-US"/>
        </w:rPr>
        <w:t xml:space="preserve">. В рамках настоящего Договора не являются существенными изменения проектной документации строящегося Объекта </w:t>
      </w:r>
      <w:r w:rsidR="00866EF9" w:rsidRPr="00686792">
        <w:rPr>
          <w:rFonts w:eastAsia="Calibri"/>
          <w:sz w:val="22"/>
          <w:szCs w:val="22"/>
          <w:lang w:eastAsia="en-US"/>
        </w:rPr>
        <w:t xml:space="preserve">и </w:t>
      </w:r>
      <w:r w:rsidRPr="00686792">
        <w:rPr>
          <w:rFonts w:eastAsia="Calibri"/>
          <w:sz w:val="22"/>
          <w:szCs w:val="22"/>
          <w:lang w:eastAsia="en-US"/>
        </w:rPr>
        <w:t>нарушением требований к качеству</w:t>
      </w:r>
      <w:r w:rsidR="002916FE" w:rsidRPr="00686792">
        <w:rPr>
          <w:rFonts w:eastAsia="Calibri"/>
          <w:sz w:val="22"/>
          <w:szCs w:val="22"/>
          <w:lang w:eastAsia="en-US"/>
        </w:rPr>
        <w:t xml:space="preserve"> </w:t>
      </w:r>
      <w:r w:rsidRPr="00686792">
        <w:rPr>
          <w:rFonts w:eastAsia="Calibri"/>
          <w:sz w:val="22"/>
          <w:szCs w:val="22"/>
          <w:lang w:eastAsia="en-US"/>
        </w:rPr>
        <w:t>производимые Застройщиком</w:t>
      </w:r>
      <w:r w:rsidR="00B330DA" w:rsidRPr="00686792">
        <w:rPr>
          <w:rFonts w:eastAsia="Calibri"/>
          <w:sz w:val="22"/>
          <w:szCs w:val="22"/>
          <w:lang w:eastAsia="en-US"/>
        </w:rPr>
        <w:t xml:space="preserve"> без согласования (уведомления) с Участником долевого строительства </w:t>
      </w:r>
      <w:r w:rsidR="00195278" w:rsidRPr="00686792">
        <w:rPr>
          <w:rFonts w:eastAsia="Calibri"/>
          <w:sz w:val="22"/>
          <w:szCs w:val="22"/>
          <w:lang w:eastAsia="en-US"/>
        </w:rPr>
        <w:t xml:space="preserve">изменения  </w:t>
      </w:r>
      <w:r w:rsidRPr="00686792">
        <w:rPr>
          <w:rFonts w:eastAsia="Calibri"/>
          <w:sz w:val="22"/>
          <w:szCs w:val="22"/>
          <w:lang w:eastAsia="en-US"/>
        </w:rPr>
        <w:t>в Объекте (без ухудшения качественных характеристик)</w:t>
      </w:r>
      <w:r w:rsidR="00B330DA" w:rsidRPr="00686792">
        <w:rPr>
          <w:rFonts w:eastAsia="Calibri"/>
          <w:sz w:val="22"/>
          <w:szCs w:val="22"/>
          <w:lang w:eastAsia="en-US"/>
        </w:rPr>
        <w:t xml:space="preserve"> </w:t>
      </w:r>
      <w:r w:rsidRPr="00686792">
        <w:rPr>
          <w:rFonts w:eastAsia="Calibri"/>
          <w:sz w:val="22"/>
          <w:szCs w:val="22"/>
          <w:lang w:eastAsia="en-US"/>
        </w:rPr>
        <w:t>при условии их согласования с соответствующими государственными органами и организациями, или изменения, производимые без такого согласования, если такое согласование не требуется по законодательству Российской Федерации.</w:t>
      </w:r>
    </w:p>
    <w:p w14:paraId="7B534E44" w14:textId="77777777" w:rsidR="00C228D4" w:rsidRPr="00686792" w:rsidRDefault="00D83D4D" w:rsidP="00686792">
      <w:pPr>
        <w:autoSpaceDE w:val="0"/>
        <w:autoSpaceDN w:val="0"/>
        <w:adjustRightInd w:val="0"/>
        <w:spacing w:line="276" w:lineRule="auto"/>
        <w:jc w:val="both"/>
        <w:outlineLvl w:val="0"/>
        <w:rPr>
          <w:sz w:val="22"/>
          <w:szCs w:val="22"/>
        </w:rPr>
      </w:pPr>
      <w:r w:rsidRPr="00686792">
        <w:rPr>
          <w:sz w:val="22"/>
          <w:szCs w:val="22"/>
        </w:rPr>
        <w:t xml:space="preserve"> </w:t>
      </w:r>
    </w:p>
    <w:p w14:paraId="33E95024" w14:textId="62A69ABC" w:rsidR="006052AA" w:rsidRDefault="00617F88" w:rsidP="00BD1204">
      <w:pPr>
        <w:pStyle w:val="30"/>
        <w:numPr>
          <w:ilvl w:val="0"/>
          <w:numId w:val="26"/>
        </w:numPr>
        <w:autoSpaceDE/>
        <w:autoSpaceDN/>
        <w:adjustRightInd/>
        <w:spacing w:line="276" w:lineRule="auto"/>
        <w:ind w:right="0"/>
        <w:jc w:val="center"/>
        <w:rPr>
          <w:b/>
          <w:sz w:val="22"/>
          <w:szCs w:val="22"/>
        </w:rPr>
      </w:pPr>
      <w:r w:rsidRPr="00686792">
        <w:rPr>
          <w:b/>
          <w:sz w:val="22"/>
          <w:szCs w:val="22"/>
        </w:rPr>
        <w:t xml:space="preserve">ОТВЕТСТВЕННОСТЬ СТОРОН </w:t>
      </w:r>
      <w:r w:rsidR="006052AA" w:rsidRPr="00686792">
        <w:rPr>
          <w:b/>
          <w:sz w:val="22"/>
          <w:szCs w:val="22"/>
        </w:rPr>
        <w:t xml:space="preserve"> </w:t>
      </w:r>
    </w:p>
    <w:p w14:paraId="1D541810" w14:textId="77777777" w:rsidR="00346313" w:rsidRPr="00BD1204" w:rsidRDefault="00346313" w:rsidP="00346313">
      <w:pPr>
        <w:pStyle w:val="30"/>
        <w:autoSpaceDE/>
        <w:autoSpaceDN/>
        <w:adjustRightInd/>
        <w:spacing w:line="276" w:lineRule="auto"/>
        <w:ind w:left="540" w:right="0"/>
        <w:rPr>
          <w:b/>
          <w:sz w:val="22"/>
          <w:szCs w:val="22"/>
        </w:rPr>
      </w:pPr>
    </w:p>
    <w:p w14:paraId="28F18721" w14:textId="3F8A2BED" w:rsidR="00E25E90" w:rsidRPr="00686792" w:rsidRDefault="00617F88" w:rsidP="000679AA">
      <w:pPr>
        <w:pStyle w:val="30"/>
        <w:autoSpaceDE/>
        <w:autoSpaceDN/>
        <w:adjustRightInd/>
        <w:spacing w:line="276" w:lineRule="auto"/>
        <w:ind w:right="0" w:firstLine="567"/>
        <w:rPr>
          <w:sz w:val="22"/>
          <w:szCs w:val="22"/>
        </w:rPr>
      </w:pPr>
      <w:r w:rsidRPr="00686792">
        <w:rPr>
          <w:sz w:val="22"/>
          <w:szCs w:val="22"/>
        </w:rPr>
        <w:t xml:space="preserve">6.1. </w:t>
      </w:r>
      <w:r w:rsidR="00E25E90" w:rsidRPr="00686792">
        <w:rPr>
          <w:sz w:val="22"/>
          <w:szCs w:val="22"/>
        </w:rPr>
        <w:t>В случае неисполнения или ненадлежащего исполнения обязательств по договору сторона, не исполнившая своих обязательств или ненадлежаще</w:t>
      </w:r>
      <w:r w:rsidR="0001399F">
        <w:rPr>
          <w:sz w:val="22"/>
          <w:szCs w:val="22"/>
        </w:rPr>
        <w:t>е</w:t>
      </w:r>
      <w:r w:rsidR="00E25E90" w:rsidRPr="00686792">
        <w:rPr>
          <w:sz w:val="22"/>
          <w:szCs w:val="22"/>
        </w:rPr>
        <w:t xml:space="preserve"> исполнившая свои обязательства, обязана уплатить другой стороне предусмотренные настоящим Федеральным законом и указанным договором неустойки (штрафы, пени) </w:t>
      </w:r>
      <w:r w:rsidRPr="00686792">
        <w:rPr>
          <w:sz w:val="22"/>
          <w:szCs w:val="22"/>
        </w:rPr>
        <w:t>в размере, установленном действующим законодательством на момент взыскания неустойки</w:t>
      </w:r>
      <w:r w:rsidR="00E25E90" w:rsidRPr="00686792">
        <w:rPr>
          <w:sz w:val="22"/>
          <w:szCs w:val="22"/>
        </w:rPr>
        <w:t>.</w:t>
      </w:r>
    </w:p>
    <w:p w14:paraId="3CC64E1B" w14:textId="3D27251C" w:rsidR="00A2308B" w:rsidRDefault="00A2308B" w:rsidP="00686792">
      <w:pPr>
        <w:spacing w:line="276" w:lineRule="auto"/>
        <w:ind w:firstLine="567"/>
        <w:jc w:val="both"/>
        <w:rPr>
          <w:sz w:val="22"/>
          <w:szCs w:val="22"/>
        </w:rPr>
      </w:pPr>
      <w:r w:rsidRPr="00686792">
        <w:rPr>
          <w:sz w:val="22"/>
          <w:szCs w:val="22"/>
        </w:rPr>
        <w:t>6.</w:t>
      </w:r>
      <w:r w:rsidR="00E25E90" w:rsidRPr="00686792">
        <w:rPr>
          <w:sz w:val="22"/>
          <w:szCs w:val="22"/>
        </w:rPr>
        <w:t>2</w:t>
      </w:r>
      <w:r w:rsidRPr="00686792">
        <w:rPr>
          <w:sz w:val="22"/>
          <w:szCs w:val="22"/>
        </w:rPr>
        <w:t>. Неустойка по договору подлежит оплате виновной стороной за весь период неисполнения обязательства до дня фактического исполнения обязательства.</w:t>
      </w:r>
    </w:p>
    <w:p w14:paraId="17D767A3" w14:textId="77777777" w:rsidR="00391633" w:rsidRDefault="00391633" w:rsidP="00686792">
      <w:pPr>
        <w:spacing w:line="276" w:lineRule="auto"/>
        <w:ind w:firstLine="567"/>
        <w:jc w:val="both"/>
        <w:rPr>
          <w:sz w:val="22"/>
          <w:szCs w:val="22"/>
        </w:rPr>
      </w:pPr>
    </w:p>
    <w:p w14:paraId="3DAF94ED" w14:textId="77777777" w:rsidR="00391633" w:rsidRDefault="00391633" w:rsidP="00686792">
      <w:pPr>
        <w:spacing w:line="276" w:lineRule="auto"/>
        <w:ind w:firstLine="567"/>
        <w:jc w:val="both"/>
        <w:rPr>
          <w:sz w:val="22"/>
          <w:szCs w:val="22"/>
        </w:rPr>
      </w:pPr>
    </w:p>
    <w:p w14:paraId="13F11F09" w14:textId="77777777" w:rsidR="00391633" w:rsidRDefault="00391633" w:rsidP="00686792">
      <w:pPr>
        <w:spacing w:line="276" w:lineRule="auto"/>
        <w:ind w:firstLine="567"/>
        <w:jc w:val="both"/>
        <w:rPr>
          <w:sz w:val="22"/>
          <w:szCs w:val="22"/>
        </w:rPr>
      </w:pPr>
    </w:p>
    <w:p w14:paraId="429EABD7" w14:textId="77777777" w:rsidR="00B71345" w:rsidRPr="00686792" w:rsidRDefault="00B71345" w:rsidP="001051BB">
      <w:pPr>
        <w:pStyle w:val="ConsNormal"/>
        <w:spacing w:line="276" w:lineRule="auto"/>
        <w:ind w:right="0" w:firstLine="0"/>
        <w:jc w:val="both"/>
        <w:rPr>
          <w:rFonts w:ascii="Times New Roman" w:hAnsi="Times New Roman" w:cs="Times New Roman"/>
          <w:sz w:val="22"/>
          <w:szCs w:val="22"/>
        </w:rPr>
      </w:pPr>
    </w:p>
    <w:p w14:paraId="349DD9AE" w14:textId="71D61E17" w:rsidR="006052AA" w:rsidRDefault="00617F88" w:rsidP="00BD1204">
      <w:pPr>
        <w:pStyle w:val="30"/>
        <w:numPr>
          <w:ilvl w:val="0"/>
          <w:numId w:val="26"/>
        </w:numPr>
        <w:autoSpaceDE/>
        <w:autoSpaceDN/>
        <w:adjustRightInd/>
        <w:spacing w:line="276" w:lineRule="auto"/>
        <w:ind w:right="0"/>
        <w:jc w:val="center"/>
        <w:rPr>
          <w:b/>
          <w:sz w:val="22"/>
          <w:szCs w:val="22"/>
        </w:rPr>
      </w:pPr>
      <w:r w:rsidRPr="00686792">
        <w:rPr>
          <w:b/>
          <w:sz w:val="22"/>
          <w:szCs w:val="22"/>
        </w:rPr>
        <w:t>ОБСТОЯТЕЛЬСТВА НЕПРЕОДОЛИМОЙ СИЛЫ</w:t>
      </w:r>
      <w:r w:rsidR="006052AA" w:rsidRPr="00686792">
        <w:rPr>
          <w:b/>
          <w:sz w:val="22"/>
          <w:szCs w:val="22"/>
        </w:rPr>
        <w:t xml:space="preserve"> </w:t>
      </w:r>
    </w:p>
    <w:p w14:paraId="3E2BED89" w14:textId="77777777" w:rsidR="00346313" w:rsidRPr="00BD1204" w:rsidRDefault="00346313" w:rsidP="00346313">
      <w:pPr>
        <w:pStyle w:val="30"/>
        <w:autoSpaceDE/>
        <w:autoSpaceDN/>
        <w:adjustRightInd/>
        <w:spacing w:line="276" w:lineRule="auto"/>
        <w:ind w:right="0"/>
        <w:rPr>
          <w:b/>
          <w:sz w:val="22"/>
          <w:szCs w:val="22"/>
        </w:rPr>
      </w:pPr>
    </w:p>
    <w:p w14:paraId="64AA218B" w14:textId="77777777" w:rsidR="00617F88" w:rsidRPr="00686792" w:rsidRDefault="00617F88" w:rsidP="00686792">
      <w:pPr>
        <w:spacing w:line="276" w:lineRule="auto"/>
        <w:ind w:firstLine="567"/>
        <w:jc w:val="both"/>
        <w:rPr>
          <w:sz w:val="22"/>
          <w:szCs w:val="22"/>
        </w:rPr>
      </w:pPr>
      <w:r w:rsidRPr="00686792">
        <w:rPr>
          <w:sz w:val="22"/>
          <w:szCs w:val="22"/>
        </w:rPr>
        <w:t>7.1. При наступлении обстоятельств непреодолимой силы, препятствующих полному или частичному исполнению Сторонами св</w:t>
      </w:r>
      <w:r w:rsidR="005E6D89" w:rsidRPr="00686792">
        <w:rPr>
          <w:sz w:val="22"/>
          <w:szCs w:val="22"/>
        </w:rPr>
        <w:t>оих обязательств по д</w:t>
      </w:r>
      <w:r w:rsidRPr="00686792">
        <w:rPr>
          <w:sz w:val="22"/>
          <w:szCs w:val="22"/>
        </w:rPr>
        <w:t xml:space="preserve">оговору, в том числе: пожары; стихийные бедствия природного и техногенного характера; погодные условия, при наступлении которых невозможно </w:t>
      </w:r>
      <w:r w:rsidRPr="00686792">
        <w:rPr>
          <w:sz w:val="22"/>
          <w:szCs w:val="22"/>
        </w:rPr>
        <w:lastRenderedPageBreak/>
        <w:t xml:space="preserve">выполнение работ по строительству </w:t>
      </w:r>
      <w:r w:rsidR="00530E96" w:rsidRPr="00686792">
        <w:rPr>
          <w:sz w:val="22"/>
          <w:szCs w:val="22"/>
        </w:rPr>
        <w:t>Объекта</w:t>
      </w:r>
      <w:r w:rsidRPr="00686792">
        <w:rPr>
          <w:sz w:val="22"/>
          <w:szCs w:val="22"/>
        </w:rPr>
        <w:t xml:space="preserve">, и/или коммуникаций для </w:t>
      </w:r>
      <w:r w:rsidR="00530E96" w:rsidRPr="00686792">
        <w:rPr>
          <w:sz w:val="22"/>
          <w:szCs w:val="22"/>
        </w:rPr>
        <w:t>Объекта</w:t>
      </w:r>
      <w:r w:rsidRPr="00686792">
        <w:rPr>
          <w:sz w:val="22"/>
          <w:szCs w:val="22"/>
        </w:rPr>
        <w:t>, и иных работ, связ</w:t>
      </w:r>
      <w:r w:rsidR="005E6D89" w:rsidRPr="00686792">
        <w:rPr>
          <w:sz w:val="22"/>
          <w:szCs w:val="22"/>
        </w:rPr>
        <w:t>анных с исполнением д</w:t>
      </w:r>
      <w:r w:rsidRPr="00686792">
        <w:rPr>
          <w:sz w:val="22"/>
          <w:szCs w:val="22"/>
        </w:rPr>
        <w:t>оговора; военные действия; террористические акты; гражданские волнения; беспорядки; забастовки; издание законодательных и нормативных актов, предписаний, приказов органов исполнительной власти, ухудшающих положение Сторон по с</w:t>
      </w:r>
      <w:r w:rsidR="005E6D89" w:rsidRPr="00686792">
        <w:rPr>
          <w:sz w:val="22"/>
          <w:szCs w:val="22"/>
        </w:rPr>
        <w:t>равнению с моментом заключения д</w:t>
      </w:r>
      <w:r w:rsidRPr="00686792">
        <w:rPr>
          <w:sz w:val="22"/>
          <w:szCs w:val="22"/>
        </w:rPr>
        <w:t xml:space="preserve">оговора; неисполнение своих обязанностей контрагентами </w:t>
      </w:r>
      <w:r w:rsidRPr="00732422">
        <w:rPr>
          <w:sz w:val="22"/>
          <w:szCs w:val="22"/>
        </w:rPr>
        <w:t>Застройщика вследствие наступления обстоятельств непреодолимой силы (предусмотренных как настоящим пунктом,</w:t>
      </w:r>
      <w:r w:rsidRPr="00686792">
        <w:rPr>
          <w:sz w:val="22"/>
          <w:szCs w:val="22"/>
        </w:rPr>
        <w:t xml:space="preserve"> так и соглашениями контрагентов);  иные обстоятельства вне разумного контроля Сторон – срок исполнения обязательств отодвигается соразмерно времени, в течение которого будут действовать такие обстоятельства.</w:t>
      </w:r>
    </w:p>
    <w:p w14:paraId="6DD5AE7B" w14:textId="77777777" w:rsidR="00617F88" w:rsidRPr="00686792" w:rsidRDefault="00617F88" w:rsidP="00686792">
      <w:pPr>
        <w:spacing w:line="276" w:lineRule="auto"/>
        <w:ind w:firstLine="567"/>
        <w:jc w:val="both"/>
        <w:rPr>
          <w:sz w:val="22"/>
          <w:szCs w:val="22"/>
        </w:rPr>
      </w:pPr>
      <w:r w:rsidRPr="00686792">
        <w:rPr>
          <w:sz w:val="22"/>
          <w:szCs w:val="22"/>
        </w:rPr>
        <w:t>7.2. При наступлении обстоятельств непреодолимой силы Стороны освобождаются от ответственности за неисполнение (ненадлежащее исполнение) обязательств.</w:t>
      </w:r>
    </w:p>
    <w:p w14:paraId="39938E7C" w14:textId="77777777" w:rsidR="00617F88" w:rsidRPr="00686792" w:rsidRDefault="00617F88" w:rsidP="00686792">
      <w:pPr>
        <w:spacing w:line="276" w:lineRule="auto"/>
        <w:ind w:firstLine="567"/>
        <w:jc w:val="both"/>
        <w:rPr>
          <w:sz w:val="22"/>
          <w:szCs w:val="22"/>
        </w:rPr>
      </w:pPr>
      <w:r w:rsidRPr="00686792">
        <w:rPr>
          <w:sz w:val="22"/>
          <w:szCs w:val="22"/>
        </w:rPr>
        <w:t xml:space="preserve">7.3. При наступлении обстоятельств непреодолимой силы Сторона, исполнению обязательств которой мешают указанные обстоятельства, обязана письменно известить другую </w:t>
      </w:r>
      <w:r w:rsidR="00530E96" w:rsidRPr="00686792">
        <w:rPr>
          <w:sz w:val="22"/>
          <w:szCs w:val="22"/>
        </w:rPr>
        <w:t>С</w:t>
      </w:r>
      <w:r w:rsidRPr="00686792">
        <w:rPr>
          <w:sz w:val="22"/>
          <w:szCs w:val="22"/>
        </w:rPr>
        <w:t>торону в течение двенадцати месяцев с момента наступления обстоятельств непреодолимой силы.</w:t>
      </w:r>
    </w:p>
    <w:p w14:paraId="339BECCC" w14:textId="510712C0" w:rsidR="00EB053E" w:rsidRPr="00686792" w:rsidRDefault="00617F88" w:rsidP="00B21980">
      <w:pPr>
        <w:spacing w:line="276" w:lineRule="auto"/>
        <w:ind w:firstLine="567"/>
        <w:jc w:val="both"/>
        <w:rPr>
          <w:sz w:val="22"/>
          <w:szCs w:val="22"/>
        </w:rPr>
      </w:pPr>
      <w:r w:rsidRPr="00686792">
        <w:rPr>
          <w:sz w:val="22"/>
          <w:szCs w:val="22"/>
        </w:rPr>
        <w:t>7.4. Если обстоятельства непреодолимой силы действуют на протяжении двух лет</w:t>
      </w:r>
      <w:r w:rsidR="005E6D89" w:rsidRPr="00686792">
        <w:rPr>
          <w:sz w:val="22"/>
          <w:szCs w:val="22"/>
        </w:rPr>
        <w:t>, д</w:t>
      </w:r>
      <w:r w:rsidRPr="00686792">
        <w:rPr>
          <w:sz w:val="22"/>
          <w:szCs w:val="22"/>
        </w:rPr>
        <w:t>оговор может быть расторгнут любой из Сторон путем направления письменного уведомления другой Стороне за девяносто дней до расторжения.</w:t>
      </w:r>
    </w:p>
    <w:p w14:paraId="6B036183" w14:textId="558B087C" w:rsidR="006052AA" w:rsidRDefault="00617F88" w:rsidP="00BD1204">
      <w:pPr>
        <w:pStyle w:val="af7"/>
        <w:numPr>
          <w:ilvl w:val="0"/>
          <w:numId w:val="26"/>
        </w:numPr>
        <w:spacing w:line="276" w:lineRule="auto"/>
        <w:jc w:val="center"/>
        <w:rPr>
          <w:b/>
          <w:bCs/>
          <w:caps/>
          <w:sz w:val="22"/>
          <w:szCs w:val="22"/>
        </w:rPr>
      </w:pPr>
      <w:r w:rsidRPr="00686792">
        <w:rPr>
          <w:b/>
          <w:bCs/>
          <w:caps/>
          <w:sz w:val="22"/>
          <w:szCs w:val="22"/>
        </w:rPr>
        <w:t>Уступка прав по договору</w:t>
      </w:r>
      <w:r w:rsidR="006052AA" w:rsidRPr="00686792">
        <w:rPr>
          <w:b/>
          <w:bCs/>
          <w:caps/>
          <w:sz w:val="22"/>
          <w:szCs w:val="22"/>
        </w:rPr>
        <w:t xml:space="preserve"> </w:t>
      </w:r>
    </w:p>
    <w:p w14:paraId="364484CD" w14:textId="77777777" w:rsidR="00346313" w:rsidRPr="00BD1204" w:rsidRDefault="00346313" w:rsidP="00346313">
      <w:pPr>
        <w:pStyle w:val="af7"/>
        <w:spacing w:line="276" w:lineRule="auto"/>
        <w:ind w:left="540"/>
        <w:rPr>
          <w:b/>
          <w:bCs/>
          <w:caps/>
          <w:sz w:val="22"/>
          <w:szCs w:val="22"/>
        </w:rPr>
      </w:pPr>
    </w:p>
    <w:p w14:paraId="1A88FE11" w14:textId="281AD802" w:rsidR="00284FC4" w:rsidRPr="00732422" w:rsidRDefault="00284FC4" w:rsidP="00686792">
      <w:pPr>
        <w:spacing w:line="276" w:lineRule="auto"/>
        <w:ind w:firstLine="567"/>
        <w:jc w:val="both"/>
        <w:rPr>
          <w:sz w:val="22"/>
          <w:szCs w:val="22"/>
        </w:rPr>
      </w:pPr>
      <w:r w:rsidRPr="00732422">
        <w:rPr>
          <w:sz w:val="22"/>
          <w:szCs w:val="22"/>
        </w:rPr>
        <w:t>8.1. Участник долевого строительства вправе уступить свои права по договору третьему лицу только после уплаты им цены договора или одновременно с переводом долга на нового участника строительства. Для перехода прав по настоящему договору Участник долевого строительства обязан получить письменное согласие Застройщика.</w:t>
      </w:r>
    </w:p>
    <w:p w14:paraId="14878461" w14:textId="56D44C78" w:rsidR="00284FC4" w:rsidRPr="00732422" w:rsidRDefault="00284FC4" w:rsidP="00686792">
      <w:pPr>
        <w:spacing w:line="276" w:lineRule="auto"/>
        <w:ind w:firstLine="567"/>
        <w:jc w:val="both"/>
        <w:rPr>
          <w:sz w:val="22"/>
          <w:szCs w:val="22"/>
        </w:rPr>
      </w:pPr>
      <w:r w:rsidRPr="00732422">
        <w:rPr>
          <w:sz w:val="22"/>
          <w:szCs w:val="22"/>
        </w:rPr>
        <w:t>Участник долевого строительства при уступке прав по договору обязан передать также все свои обязанности по договору, включая обязанности, предусмотренные п</w:t>
      </w:r>
      <w:r w:rsidR="00DA1009" w:rsidRPr="00732422">
        <w:rPr>
          <w:sz w:val="22"/>
          <w:szCs w:val="22"/>
        </w:rPr>
        <w:t>п.</w:t>
      </w:r>
      <w:r w:rsidRPr="00732422">
        <w:rPr>
          <w:sz w:val="22"/>
          <w:szCs w:val="22"/>
        </w:rPr>
        <w:t xml:space="preserve"> </w:t>
      </w:r>
      <w:r w:rsidR="00DA1009" w:rsidRPr="00732422">
        <w:rPr>
          <w:sz w:val="22"/>
          <w:szCs w:val="22"/>
        </w:rPr>
        <w:t xml:space="preserve"> 2.4, </w:t>
      </w:r>
      <w:r w:rsidRPr="00732422">
        <w:rPr>
          <w:sz w:val="22"/>
          <w:szCs w:val="22"/>
        </w:rPr>
        <w:t>2.</w:t>
      </w:r>
      <w:r w:rsidR="00B71345" w:rsidRPr="00732422">
        <w:rPr>
          <w:sz w:val="22"/>
          <w:szCs w:val="22"/>
        </w:rPr>
        <w:t>6</w:t>
      </w:r>
      <w:r w:rsidRPr="00732422">
        <w:rPr>
          <w:sz w:val="22"/>
          <w:szCs w:val="22"/>
        </w:rPr>
        <w:t>, 3.1.2-3.1.8, 6.4 договора, за исключением обязанностей, предусмотренных п</w:t>
      </w:r>
      <w:r w:rsidR="00DA1009" w:rsidRPr="00732422">
        <w:rPr>
          <w:sz w:val="22"/>
          <w:szCs w:val="22"/>
        </w:rPr>
        <w:t>п</w:t>
      </w:r>
      <w:r w:rsidRPr="00732422">
        <w:rPr>
          <w:sz w:val="22"/>
          <w:szCs w:val="22"/>
        </w:rPr>
        <w:t>. 2.1</w:t>
      </w:r>
      <w:r w:rsidR="00B71345" w:rsidRPr="00732422">
        <w:rPr>
          <w:sz w:val="22"/>
          <w:szCs w:val="22"/>
        </w:rPr>
        <w:t>.-2.2</w:t>
      </w:r>
      <w:r w:rsidR="001D04BC" w:rsidRPr="00732422">
        <w:rPr>
          <w:sz w:val="22"/>
          <w:szCs w:val="22"/>
        </w:rPr>
        <w:t>.</w:t>
      </w:r>
      <w:r w:rsidRPr="00732422">
        <w:rPr>
          <w:sz w:val="22"/>
          <w:szCs w:val="22"/>
        </w:rPr>
        <w:t xml:space="preserve"> договора</w:t>
      </w:r>
      <w:r w:rsidR="00A33105" w:rsidRPr="00732422">
        <w:rPr>
          <w:sz w:val="22"/>
          <w:szCs w:val="22"/>
        </w:rPr>
        <w:t xml:space="preserve">, путем </w:t>
      </w:r>
      <w:r w:rsidR="002B2DE6" w:rsidRPr="00732422">
        <w:rPr>
          <w:sz w:val="22"/>
          <w:szCs w:val="22"/>
        </w:rPr>
        <w:t xml:space="preserve">внесения </w:t>
      </w:r>
      <w:r w:rsidR="00A33105" w:rsidRPr="00732422">
        <w:rPr>
          <w:sz w:val="22"/>
          <w:szCs w:val="22"/>
        </w:rPr>
        <w:t xml:space="preserve"> данных пунктов в договоре уступки</w:t>
      </w:r>
      <w:r w:rsidRPr="00732422">
        <w:rPr>
          <w:sz w:val="22"/>
          <w:szCs w:val="22"/>
        </w:rPr>
        <w:t xml:space="preserve">. </w:t>
      </w:r>
    </w:p>
    <w:p w14:paraId="2DEE4B8A" w14:textId="29868BCF" w:rsidR="00284FC4" w:rsidRPr="00732422" w:rsidRDefault="00284FC4" w:rsidP="00686792">
      <w:pPr>
        <w:spacing w:line="276" w:lineRule="auto"/>
        <w:ind w:firstLine="567"/>
        <w:jc w:val="both"/>
        <w:rPr>
          <w:sz w:val="22"/>
          <w:szCs w:val="22"/>
        </w:rPr>
      </w:pPr>
      <w:r w:rsidRPr="00732422">
        <w:rPr>
          <w:sz w:val="22"/>
          <w:szCs w:val="22"/>
        </w:rPr>
        <w:t>8.2. Участник долевого строительства</w:t>
      </w:r>
      <w:r w:rsidR="003744F1" w:rsidRPr="00732422">
        <w:rPr>
          <w:sz w:val="22"/>
          <w:szCs w:val="22"/>
        </w:rPr>
        <w:t xml:space="preserve"> обязуются</w:t>
      </w:r>
      <w:r w:rsidRPr="00732422">
        <w:rPr>
          <w:sz w:val="22"/>
          <w:szCs w:val="22"/>
        </w:rPr>
        <w:t xml:space="preserve"> при заключении договоров уступки права требования по Договору участия в долевом строительстве включать в текст </w:t>
      </w:r>
      <w:r w:rsidR="00A2308B" w:rsidRPr="00732422">
        <w:rPr>
          <w:sz w:val="22"/>
          <w:szCs w:val="22"/>
        </w:rPr>
        <w:t>Соглашения (договора) об уступке</w:t>
      </w:r>
      <w:r w:rsidR="00A2308B" w:rsidRPr="00732422" w:rsidDel="00A2308B">
        <w:rPr>
          <w:sz w:val="22"/>
          <w:szCs w:val="22"/>
        </w:rPr>
        <w:t xml:space="preserve"> </w:t>
      </w:r>
      <w:r w:rsidRPr="00732422">
        <w:rPr>
          <w:sz w:val="22"/>
          <w:szCs w:val="22"/>
        </w:rPr>
        <w:t xml:space="preserve">следующие условия: </w:t>
      </w:r>
    </w:p>
    <w:p w14:paraId="29D4BFDB" w14:textId="33EA9C0D" w:rsidR="00284FC4" w:rsidRPr="00732422" w:rsidRDefault="00E7115A" w:rsidP="00686792">
      <w:pPr>
        <w:spacing w:line="276" w:lineRule="auto"/>
        <w:ind w:firstLine="567"/>
        <w:jc w:val="both"/>
        <w:rPr>
          <w:sz w:val="22"/>
          <w:szCs w:val="22"/>
        </w:rPr>
      </w:pPr>
      <w:r w:rsidRPr="00732422">
        <w:rPr>
          <w:sz w:val="22"/>
          <w:szCs w:val="22"/>
        </w:rPr>
        <w:t>«Новые</w:t>
      </w:r>
      <w:r w:rsidR="00284FC4" w:rsidRPr="00732422">
        <w:rPr>
          <w:sz w:val="22"/>
          <w:szCs w:val="22"/>
        </w:rPr>
        <w:t xml:space="preserve"> участник</w:t>
      </w:r>
      <w:r w:rsidRPr="00732422">
        <w:rPr>
          <w:sz w:val="22"/>
          <w:szCs w:val="22"/>
        </w:rPr>
        <w:t>и</w:t>
      </w:r>
      <w:r w:rsidR="00284FC4" w:rsidRPr="00732422">
        <w:rPr>
          <w:sz w:val="22"/>
          <w:szCs w:val="22"/>
        </w:rPr>
        <w:t xml:space="preserve"> долевого строительства вправе уступить свои права по Договору участия в долевом строительстве третьему лицу только с письменного согласия Застройщика. При этом </w:t>
      </w:r>
      <w:r w:rsidR="006378FC" w:rsidRPr="00732422">
        <w:rPr>
          <w:sz w:val="22"/>
          <w:szCs w:val="22"/>
        </w:rPr>
        <w:t>Новые</w:t>
      </w:r>
      <w:r w:rsidR="00284FC4" w:rsidRPr="00732422">
        <w:rPr>
          <w:sz w:val="22"/>
          <w:szCs w:val="22"/>
        </w:rPr>
        <w:t xml:space="preserve"> участник</w:t>
      </w:r>
      <w:r w:rsidR="006378FC" w:rsidRPr="00732422">
        <w:rPr>
          <w:sz w:val="22"/>
          <w:szCs w:val="22"/>
        </w:rPr>
        <w:t>и</w:t>
      </w:r>
      <w:r w:rsidR="00284FC4" w:rsidRPr="00732422">
        <w:rPr>
          <w:sz w:val="22"/>
          <w:szCs w:val="22"/>
        </w:rPr>
        <w:t xml:space="preserve"> долевого строительства обязан</w:t>
      </w:r>
      <w:r w:rsidR="006378FC" w:rsidRPr="00732422">
        <w:rPr>
          <w:sz w:val="22"/>
          <w:szCs w:val="22"/>
        </w:rPr>
        <w:t>ы</w:t>
      </w:r>
      <w:r w:rsidR="00284FC4" w:rsidRPr="00732422">
        <w:rPr>
          <w:sz w:val="22"/>
          <w:szCs w:val="22"/>
        </w:rPr>
        <w:t xml:space="preserve"> внести в соглашение об уступке прав (и перевода долга) условие, по которому последующая уступка прав возможна также только с письменного согласия Застройщика с соблюдением обязанностей, предусмотренных п. 8.1, 8.2 договора.»</w:t>
      </w:r>
    </w:p>
    <w:p w14:paraId="61D0FC6A" w14:textId="1FC5298B" w:rsidR="00284FC4" w:rsidRPr="00732422" w:rsidRDefault="00284FC4" w:rsidP="00686792">
      <w:pPr>
        <w:spacing w:line="276" w:lineRule="auto"/>
        <w:ind w:firstLine="567"/>
        <w:jc w:val="both"/>
        <w:rPr>
          <w:sz w:val="22"/>
          <w:szCs w:val="22"/>
        </w:rPr>
      </w:pPr>
      <w:r w:rsidRPr="00732422">
        <w:rPr>
          <w:sz w:val="22"/>
          <w:szCs w:val="22"/>
        </w:rPr>
        <w:t xml:space="preserve">8.3. Уступка </w:t>
      </w:r>
      <w:r w:rsidR="00073621" w:rsidRPr="00732422">
        <w:rPr>
          <w:sz w:val="22"/>
          <w:szCs w:val="22"/>
        </w:rPr>
        <w:t>Участник</w:t>
      </w:r>
      <w:r w:rsidR="00732422" w:rsidRPr="00732422">
        <w:rPr>
          <w:sz w:val="22"/>
          <w:szCs w:val="22"/>
        </w:rPr>
        <w:t>а</w:t>
      </w:r>
      <w:r w:rsidRPr="00732422">
        <w:rPr>
          <w:sz w:val="22"/>
          <w:szCs w:val="22"/>
        </w:rPr>
        <w:t xml:space="preserve"> долевого строительства прав по договору допускается до момента </w:t>
      </w:r>
      <w:r w:rsidR="00AB7C2D" w:rsidRPr="00732422">
        <w:rPr>
          <w:sz w:val="22"/>
          <w:szCs w:val="22"/>
        </w:rPr>
        <w:t>ввода Объекта в эксплуатацию.</w:t>
      </w:r>
    </w:p>
    <w:p w14:paraId="29704FC4" w14:textId="77777777" w:rsidR="00284FC4" w:rsidRPr="00732422" w:rsidRDefault="00284FC4" w:rsidP="00686792">
      <w:pPr>
        <w:spacing w:line="276" w:lineRule="auto"/>
        <w:ind w:firstLine="567"/>
        <w:jc w:val="both"/>
        <w:rPr>
          <w:sz w:val="22"/>
          <w:szCs w:val="22"/>
        </w:rPr>
      </w:pPr>
      <w:r w:rsidRPr="00732422">
        <w:rPr>
          <w:sz w:val="22"/>
          <w:szCs w:val="22"/>
        </w:rPr>
        <w:t xml:space="preserve">8.4. </w:t>
      </w:r>
      <w:r w:rsidR="00BC1CB2" w:rsidRPr="00732422">
        <w:rPr>
          <w:sz w:val="22"/>
          <w:szCs w:val="22"/>
        </w:rPr>
        <w:t xml:space="preserve">Соглашение (договор) об уступке </w:t>
      </w:r>
      <w:r w:rsidRPr="00732422">
        <w:rPr>
          <w:sz w:val="22"/>
          <w:szCs w:val="22"/>
        </w:rPr>
        <w:t>подлежит государственной регистрации.</w:t>
      </w:r>
    </w:p>
    <w:p w14:paraId="54B0E333" w14:textId="69D77224" w:rsidR="00284FC4" w:rsidRPr="00732422" w:rsidRDefault="00284FC4" w:rsidP="00686792">
      <w:pPr>
        <w:spacing w:line="276" w:lineRule="auto"/>
        <w:ind w:firstLine="567"/>
        <w:jc w:val="both"/>
        <w:rPr>
          <w:sz w:val="22"/>
          <w:szCs w:val="22"/>
        </w:rPr>
      </w:pPr>
      <w:r w:rsidRPr="00732422">
        <w:rPr>
          <w:sz w:val="22"/>
          <w:szCs w:val="22"/>
        </w:rPr>
        <w:t xml:space="preserve">8.5. </w:t>
      </w:r>
      <w:r w:rsidR="003E6C5B" w:rsidRPr="00732422">
        <w:rPr>
          <w:sz w:val="22"/>
          <w:szCs w:val="22"/>
        </w:rPr>
        <w:t>Участник долевого строительства при уступке прав и/или переводе долга обязан предоставить Застройщику копию договора об уступке прав и/или переводе долга с отметкой о регистрации в едином государственном реестре недвижимости в течение 10 (десяти) календарных дней с момента государственной регистрации договора уступки.</w:t>
      </w:r>
    </w:p>
    <w:p w14:paraId="55C85462" w14:textId="0942B536" w:rsidR="00AB7C2D" w:rsidRPr="00732422" w:rsidRDefault="00284FC4" w:rsidP="00686792">
      <w:pPr>
        <w:spacing w:line="276" w:lineRule="auto"/>
        <w:ind w:firstLine="567"/>
        <w:jc w:val="both"/>
        <w:rPr>
          <w:sz w:val="22"/>
          <w:szCs w:val="22"/>
        </w:rPr>
      </w:pPr>
      <w:r w:rsidRPr="00732422">
        <w:rPr>
          <w:sz w:val="22"/>
          <w:szCs w:val="22"/>
        </w:rPr>
        <w:t>8.6. В случае если Участник долевого строительства не исполнил</w:t>
      </w:r>
      <w:r w:rsidR="00760305" w:rsidRPr="00732422">
        <w:rPr>
          <w:sz w:val="22"/>
          <w:szCs w:val="22"/>
        </w:rPr>
        <w:t>и</w:t>
      </w:r>
      <w:r w:rsidRPr="00732422">
        <w:rPr>
          <w:sz w:val="22"/>
          <w:szCs w:val="22"/>
        </w:rPr>
        <w:t xml:space="preserve"> свою обязанность, предусмотренную п. 8.5. договора, Застройщик имеет право исполнить н</w:t>
      </w:r>
      <w:r w:rsidR="00FC028A" w:rsidRPr="00732422">
        <w:rPr>
          <w:sz w:val="22"/>
          <w:szCs w:val="22"/>
        </w:rPr>
        <w:t>астоящий договор в адрес первых участников</w:t>
      </w:r>
      <w:r w:rsidRPr="00732422">
        <w:rPr>
          <w:sz w:val="22"/>
          <w:szCs w:val="22"/>
        </w:rPr>
        <w:t xml:space="preserve"> долевого строительства, даже при условии получения от Застройщика предварительного согласия на уступку прав. Ответственность за ненадлежащие уведомление в соответствии с п. 8.5. договора не</w:t>
      </w:r>
      <w:r w:rsidR="009924AF" w:rsidRPr="00732422">
        <w:rPr>
          <w:sz w:val="22"/>
          <w:szCs w:val="22"/>
        </w:rPr>
        <w:t>су</w:t>
      </w:r>
      <w:r w:rsidR="00B12F82" w:rsidRPr="00732422">
        <w:rPr>
          <w:sz w:val="22"/>
          <w:szCs w:val="22"/>
        </w:rPr>
        <w:t>т первые</w:t>
      </w:r>
      <w:r w:rsidRPr="00732422">
        <w:rPr>
          <w:sz w:val="22"/>
          <w:szCs w:val="22"/>
        </w:rPr>
        <w:t xml:space="preserve"> участник</w:t>
      </w:r>
      <w:r w:rsidR="00B12F82" w:rsidRPr="00732422">
        <w:rPr>
          <w:sz w:val="22"/>
          <w:szCs w:val="22"/>
        </w:rPr>
        <w:t>и</w:t>
      </w:r>
      <w:r w:rsidRPr="00732422">
        <w:rPr>
          <w:sz w:val="22"/>
          <w:szCs w:val="22"/>
        </w:rPr>
        <w:t xml:space="preserve"> долевого строительства самостоятельно, в т.ч. перед вторым</w:t>
      </w:r>
      <w:r w:rsidR="00B9664C" w:rsidRPr="00732422">
        <w:rPr>
          <w:sz w:val="22"/>
          <w:szCs w:val="22"/>
        </w:rPr>
        <w:t xml:space="preserve"> участником</w:t>
      </w:r>
      <w:r w:rsidRPr="00732422">
        <w:rPr>
          <w:sz w:val="22"/>
          <w:szCs w:val="22"/>
        </w:rPr>
        <w:t xml:space="preserve"> долевого строительства.</w:t>
      </w:r>
    </w:p>
    <w:p w14:paraId="015A2738" w14:textId="77777777" w:rsidR="00AB7C2D" w:rsidRPr="00686792" w:rsidRDefault="00AB7C2D" w:rsidP="00686792">
      <w:pPr>
        <w:spacing w:line="276" w:lineRule="auto"/>
        <w:ind w:firstLine="426"/>
        <w:jc w:val="both"/>
        <w:rPr>
          <w:sz w:val="22"/>
          <w:szCs w:val="22"/>
        </w:rPr>
      </w:pPr>
    </w:p>
    <w:p w14:paraId="7F0B2BE7" w14:textId="35FF5EAE" w:rsidR="006052AA" w:rsidRDefault="00617F88" w:rsidP="00BD1204">
      <w:pPr>
        <w:pStyle w:val="30"/>
        <w:numPr>
          <w:ilvl w:val="0"/>
          <w:numId w:val="26"/>
        </w:numPr>
        <w:autoSpaceDE/>
        <w:autoSpaceDN/>
        <w:adjustRightInd/>
        <w:spacing w:line="276" w:lineRule="auto"/>
        <w:ind w:right="0"/>
        <w:jc w:val="center"/>
        <w:rPr>
          <w:b/>
          <w:sz w:val="22"/>
          <w:szCs w:val="22"/>
        </w:rPr>
      </w:pPr>
      <w:r w:rsidRPr="00686792">
        <w:rPr>
          <w:b/>
          <w:sz w:val="22"/>
          <w:szCs w:val="22"/>
        </w:rPr>
        <w:t>СРОК ДЕЙСТВИЯ ДОГОВОРА И ПОРЯДОК ЕГО РАСТОРЖЕНИЯ</w:t>
      </w:r>
      <w:r w:rsidR="006052AA" w:rsidRPr="00686792">
        <w:rPr>
          <w:b/>
          <w:sz w:val="22"/>
          <w:szCs w:val="22"/>
        </w:rPr>
        <w:t xml:space="preserve"> </w:t>
      </w:r>
    </w:p>
    <w:p w14:paraId="7DA772C1" w14:textId="77777777" w:rsidR="00346313" w:rsidRPr="00BD1204" w:rsidRDefault="00346313" w:rsidP="00346313">
      <w:pPr>
        <w:pStyle w:val="30"/>
        <w:autoSpaceDE/>
        <w:autoSpaceDN/>
        <w:adjustRightInd/>
        <w:spacing w:line="276" w:lineRule="auto"/>
        <w:ind w:left="540" w:right="0"/>
        <w:rPr>
          <w:b/>
          <w:sz w:val="22"/>
          <w:szCs w:val="22"/>
        </w:rPr>
      </w:pPr>
    </w:p>
    <w:p w14:paraId="0DDB77F9" w14:textId="0CF00A55" w:rsidR="00617F88" w:rsidRPr="00732422" w:rsidRDefault="006D59E9" w:rsidP="00686792">
      <w:pPr>
        <w:spacing w:line="276" w:lineRule="auto"/>
        <w:jc w:val="both"/>
        <w:rPr>
          <w:sz w:val="22"/>
          <w:szCs w:val="22"/>
        </w:rPr>
      </w:pPr>
      <w:r w:rsidRPr="00686792">
        <w:rPr>
          <w:sz w:val="22"/>
          <w:szCs w:val="22"/>
        </w:rPr>
        <w:t xml:space="preserve">            </w:t>
      </w:r>
      <w:r w:rsidR="00617F88" w:rsidRPr="00686792">
        <w:rPr>
          <w:sz w:val="22"/>
          <w:szCs w:val="22"/>
        </w:rPr>
        <w:t xml:space="preserve">9.1. </w:t>
      </w:r>
      <w:r w:rsidR="00DB2584" w:rsidRPr="00686792">
        <w:rPr>
          <w:sz w:val="22"/>
          <w:szCs w:val="22"/>
        </w:rPr>
        <w:t>Настоящий д</w:t>
      </w:r>
      <w:r w:rsidR="00617F88" w:rsidRPr="00686792">
        <w:rPr>
          <w:sz w:val="22"/>
          <w:szCs w:val="22"/>
        </w:rPr>
        <w:t xml:space="preserve">оговор </w:t>
      </w:r>
      <w:r w:rsidR="00A365E5" w:rsidRPr="00686792">
        <w:rPr>
          <w:sz w:val="22"/>
          <w:szCs w:val="22"/>
        </w:rPr>
        <w:t xml:space="preserve">после его подписания Сторонами </w:t>
      </w:r>
      <w:r w:rsidR="00617F88" w:rsidRPr="00686792">
        <w:rPr>
          <w:sz w:val="22"/>
          <w:szCs w:val="22"/>
        </w:rPr>
        <w:t xml:space="preserve">подлежит государственной регистрации в органе, </w:t>
      </w:r>
      <w:r w:rsidR="00617F88" w:rsidRPr="00732422">
        <w:rPr>
          <w:sz w:val="22"/>
          <w:szCs w:val="22"/>
        </w:rPr>
        <w:t>осуществляющем регистрацию прав, вступает в силу с момента его государственной регистрации и действует до полного исполнения Сторонами всех принятых на себя обязательств.</w:t>
      </w:r>
    </w:p>
    <w:p w14:paraId="37964707" w14:textId="77777777" w:rsidR="00617F88" w:rsidRPr="00732422" w:rsidRDefault="00617F88" w:rsidP="00686792">
      <w:pPr>
        <w:spacing w:line="276" w:lineRule="auto"/>
        <w:ind w:firstLine="567"/>
        <w:jc w:val="both"/>
        <w:rPr>
          <w:sz w:val="22"/>
          <w:szCs w:val="22"/>
        </w:rPr>
      </w:pPr>
      <w:r w:rsidRPr="00732422">
        <w:rPr>
          <w:sz w:val="22"/>
          <w:szCs w:val="22"/>
        </w:rPr>
        <w:lastRenderedPageBreak/>
        <w:t xml:space="preserve">9.2. </w:t>
      </w:r>
      <w:r w:rsidR="00A365E5" w:rsidRPr="00732422">
        <w:rPr>
          <w:sz w:val="22"/>
          <w:szCs w:val="22"/>
        </w:rPr>
        <w:t>Д</w:t>
      </w:r>
      <w:r w:rsidRPr="00732422">
        <w:rPr>
          <w:sz w:val="22"/>
          <w:szCs w:val="22"/>
        </w:rPr>
        <w:t xml:space="preserve">оговор может быть изменен или расторгнут по соглашению Сторон, а также в случаях, предусмотренных действующим законодательством и договором. </w:t>
      </w:r>
    </w:p>
    <w:p w14:paraId="1B2F9A88" w14:textId="5F2E7BD5" w:rsidR="00617F88" w:rsidRPr="00732422" w:rsidRDefault="00617F88" w:rsidP="00686792">
      <w:pPr>
        <w:spacing w:line="276" w:lineRule="auto"/>
        <w:ind w:firstLine="567"/>
        <w:jc w:val="both"/>
        <w:rPr>
          <w:sz w:val="22"/>
          <w:szCs w:val="22"/>
        </w:rPr>
      </w:pPr>
      <w:r w:rsidRPr="00732422">
        <w:rPr>
          <w:sz w:val="22"/>
          <w:szCs w:val="22"/>
        </w:rPr>
        <w:t>9.3. Участник долевого строительства вправе в одностороннем порядке отказаться от исполнения договора в следующих случаях:</w:t>
      </w:r>
    </w:p>
    <w:p w14:paraId="0C4815B9" w14:textId="77777777" w:rsidR="00617F88" w:rsidRPr="00732422" w:rsidRDefault="00617F88" w:rsidP="00686792">
      <w:pPr>
        <w:autoSpaceDE w:val="0"/>
        <w:autoSpaceDN w:val="0"/>
        <w:adjustRightInd w:val="0"/>
        <w:spacing w:line="276" w:lineRule="auto"/>
        <w:ind w:firstLine="567"/>
        <w:jc w:val="both"/>
        <w:outlineLvl w:val="0"/>
        <w:rPr>
          <w:sz w:val="22"/>
          <w:szCs w:val="22"/>
        </w:rPr>
      </w:pPr>
      <w:r w:rsidRPr="00732422">
        <w:rPr>
          <w:sz w:val="22"/>
          <w:szCs w:val="22"/>
        </w:rPr>
        <w:t>- неисполнения Застройщиком обязательства по передаче Объекта долевого строительства</w:t>
      </w:r>
      <w:r w:rsidR="002A0722" w:rsidRPr="00732422">
        <w:rPr>
          <w:sz w:val="22"/>
          <w:szCs w:val="22"/>
        </w:rPr>
        <w:t xml:space="preserve"> в</w:t>
      </w:r>
      <w:r w:rsidRPr="00732422">
        <w:rPr>
          <w:sz w:val="22"/>
          <w:szCs w:val="22"/>
        </w:rPr>
        <w:t xml:space="preserve"> срок, превышающий установленный договором срок передачи Объекта долевого строительства на два месяца;</w:t>
      </w:r>
    </w:p>
    <w:p w14:paraId="4476042B" w14:textId="77777777" w:rsidR="00617F88" w:rsidRPr="00732422" w:rsidRDefault="00617F88" w:rsidP="00686792">
      <w:pPr>
        <w:autoSpaceDE w:val="0"/>
        <w:autoSpaceDN w:val="0"/>
        <w:adjustRightInd w:val="0"/>
        <w:spacing w:line="276" w:lineRule="auto"/>
        <w:ind w:firstLine="567"/>
        <w:jc w:val="both"/>
        <w:rPr>
          <w:sz w:val="22"/>
          <w:szCs w:val="22"/>
        </w:rPr>
      </w:pPr>
      <w:r w:rsidRPr="00732422">
        <w:rPr>
          <w:sz w:val="22"/>
          <w:szCs w:val="22"/>
        </w:rPr>
        <w:t>-  неисполнения Застройщиком обязанности, предусмотренной п. 5.3. договора в установленный срок.</w:t>
      </w:r>
    </w:p>
    <w:p w14:paraId="7E8AB4AB" w14:textId="77777777" w:rsidR="00BC1CB2" w:rsidRPr="00732422" w:rsidRDefault="00BC1CB2" w:rsidP="00686792">
      <w:pPr>
        <w:tabs>
          <w:tab w:val="left" w:pos="851"/>
        </w:tabs>
        <w:autoSpaceDE w:val="0"/>
        <w:autoSpaceDN w:val="0"/>
        <w:adjustRightInd w:val="0"/>
        <w:spacing w:line="276" w:lineRule="auto"/>
        <w:ind w:firstLine="567"/>
        <w:jc w:val="both"/>
        <w:rPr>
          <w:sz w:val="22"/>
          <w:szCs w:val="22"/>
        </w:rPr>
      </w:pPr>
      <w:r w:rsidRPr="00732422">
        <w:rPr>
          <w:sz w:val="22"/>
          <w:szCs w:val="22"/>
        </w:rPr>
        <w:t xml:space="preserve">- </w:t>
      </w:r>
      <w:r w:rsidRPr="00732422">
        <w:rPr>
          <w:iCs/>
          <w:sz w:val="22"/>
          <w:szCs w:val="22"/>
        </w:rPr>
        <w:t>в случае изменения общей площади Объекта долевого строительства более чем на 5% (Пять процентов).</w:t>
      </w:r>
    </w:p>
    <w:p w14:paraId="2A41F62A" w14:textId="73068171" w:rsidR="00617F88" w:rsidRPr="00732422" w:rsidRDefault="00B02EA0" w:rsidP="00686792">
      <w:pPr>
        <w:autoSpaceDE w:val="0"/>
        <w:autoSpaceDN w:val="0"/>
        <w:adjustRightInd w:val="0"/>
        <w:spacing w:line="276" w:lineRule="auto"/>
        <w:ind w:firstLine="567"/>
        <w:jc w:val="both"/>
        <w:outlineLvl w:val="0"/>
        <w:rPr>
          <w:sz w:val="22"/>
          <w:szCs w:val="22"/>
        </w:rPr>
      </w:pPr>
      <w:r w:rsidRPr="00732422">
        <w:rPr>
          <w:sz w:val="22"/>
          <w:szCs w:val="22"/>
        </w:rPr>
        <w:t>Д</w:t>
      </w:r>
      <w:r w:rsidR="00617F88" w:rsidRPr="00732422">
        <w:rPr>
          <w:sz w:val="22"/>
          <w:szCs w:val="22"/>
        </w:rPr>
        <w:t xml:space="preserve">оговор считается расторгнутым со дня направления </w:t>
      </w:r>
      <w:r w:rsidR="00BB6536" w:rsidRPr="00732422">
        <w:rPr>
          <w:sz w:val="22"/>
          <w:szCs w:val="22"/>
        </w:rPr>
        <w:t>Участник</w:t>
      </w:r>
      <w:r w:rsidR="00732422" w:rsidRPr="00732422">
        <w:rPr>
          <w:sz w:val="22"/>
          <w:szCs w:val="22"/>
        </w:rPr>
        <w:t>у</w:t>
      </w:r>
      <w:r w:rsidR="00617F88" w:rsidRPr="00732422">
        <w:rPr>
          <w:sz w:val="22"/>
          <w:szCs w:val="22"/>
        </w:rPr>
        <w:t xml:space="preserve"> долевого строительства письменного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3F8D6E6B" w14:textId="77777777" w:rsidR="00737FA4" w:rsidRPr="00732422" w:rsidRDefault="00737FA4" w:rsidP="00686792">
      <w:pPr>
        <w:pStyle w:val="ConsPlusNormal"/>
        <w:spacing w:line="276" w:lineRule="auto"/>
        <w:ind w:firstLine="567"/>
        <w:jc w:val="both"/>
        <w:rPr>
          <w:rFonts w:ascii="Times New Roman" w:hAnsi="Times New Roman" w:cs="Times New Roman"/>
          <w:sz w:val="22"/>
          <w:szCs w:val="22"/>
        </w:rPr>
      </w:pPr>
      <w:r w:rsidRPr="00732422">
        <w:rPr>
          <w:rFonts w:ascii="Times New Roman" w:hAnsi="Times New Roman" w:cs="Times New Roman"/>
          <w:sz w:val="22"/>
          <w:szCs w:val="22"/>
        </w:rPr>
        <w:t>9.</w:t>
      </w:r>
      <w:r w:rsidR="00A2308B" w:rsidRPr="00732422">
        <w:rPr>
          <w:rFonts w:ascii="Times New Roman" w:hAnsi="Times New Roman" w:cs="Times New Roman"/>
          <w:sz w:val="22"/>
          <w:szCs w:val="22"/>
        </w:rPr>
        <w:t>4</w:t>
      </w:r>
      <w:r w:rsidRPr="00732422">
        <w:rPr>
          <w:rFonts w:ascii="Times New Roman" w:hAnsi="Times New Roman" w:cs="Times New Roman"/>
          <w:sz w:val="22"/>
          <w:szCs w:val="22"/>
        </w:rPr>
        <w:t>. Застройщик вправе в одностороннем порядке отказаться от исполнения договора в следующих случаях:</w:t>
      </w:r>
    </w:p>
    <w:p w14:paraId="2FD1CB73" w14:textId="1BF97066" w:rsidR="00737FA4" w:rsidRPr="00732422" w:rsidRDefault="00737FA4" w:rsidP="00686792">
      <w:pPr>
        <w:autoSpaceDE w:val="0"/>
        <w:autoSpaceDN w:val="0"/>
        <w:adjustRightInd w:val="0"/>
        <w:spacing w:line="276" w:lineRule="auto"/>
        <w:ind w:firstLine="567"/>
        <w:jc w:val="both"/>
        <w:outlineLvl w:val="0"/>
        <w:rPr>
          <w:sz w:val="22"/>
          <w:szCs w:val="22"/>
        </w:rPr>
      </w:pPr>
      <w:r w:rsidRPr="00732422">
        <w:rPr>
          <w:sz w:val="22"/>
          <w:szCs w:val="22"/>
        </w:rPr>
        <w:t xml:space="preserve">- систематического нарушения (т.е. нарушение срока внесения платежа более чем три раза в течение двенадцати месяцев) </w:t>
      </w:r>
      <w:r w:rsidR="00355C47" w:rsidRPr="00732422">
        <w:rPr>
          <w:sz w:val="22"/>
          <w:szCs w:val="22"/>
        </w:rPr>
        <w:t>Участник</w:t>
      </w:r>
      <w:r w:rsidR="00732422" w:rsidRPr="00732422">
        <w:rPr>
          <w:sz w:val="22"/>
          <w:szCs w:val="22"/>
        </w:rPr>
        <w:t>ом</w:t>
      </w:r>
      <w:r w:rsidRPr="00732422">
        <w:rPr>
          <w:sz w:val="22"/>
          <w:szCs w:val="22"/>
        </w:rPr>
        <w:t xml:space="preserve"> долевого строительства сроков внесения платежей согласно п. 2.</w:t>
      </w:r>
      <w:r w:rsidR="00DA1009" w:rsidRPr="00732422">
        <w:rPr>
          <w:sz w:val="22"/>
          <w:szCs w:val="22"/>
        </w:rPr>
        <w:t>2</w:t>
      </w:r>
      <w:r w:rsidRPr="00732422">
        <w:rPr>
          <w:sz w:val="22"/>
          <w:szCs w:val="22"/>
        </w:rPr>
        <w:t xml:space="preserve"> договора в полном объеме или в части, или просрочк</w:t>
      </w:r>
      <w:r w:rsidR="00AD4F6F" w:rsidRPr="00732422">
        <w:rPr>
          <w:sz w:val="22"/>
          <w:szCs w:val="22"/>
        </w:rPr>
        <w:t>и</w:t>
      </w:r>
      <w:r w:rsidRPr="00732422">
        <w:rPr>
          <w:sz w:val="22"/>
          <w:szCs w:val="22"/>
        </w:rPr>
        <w:t xml:space="preserve"> внесения платежа в полном объеме или в части в течение более чем два месяца;</w:t>
      </w:r>
    </w:p>
    <w:p w14:paraId="1E76C6AF" w14:textId="77777777" w:rsidR="00737FA4" w:rsidRPr="00732422" w:rsidRDefault="00737FA4" w:rsidP="00686792">
      <w:pPr>
        <w:pStyle w:val="ConsPlusNormal"/>
        <w:spacing w:line="276" w:lineRule="auto"/>
        <w:ind w:firstLine="567"/>
        <w:jc w:val="both"/>
        <w:rPr>
          <w:rFonts w:ascii="Times New Roman" w:hAnsi="Times New Roman" w:cs="Times New Roman"/>
          <w:sz w:val="22"/>
          <w:szCs w:val="22"/>
        </w:rPr>
      </w:pPr>
      <w:r w:rsidRPr="00732422">
        <w:rPr>
          <w:rFonts w:ascii="Times New Roman" w:hAnsi="Times New Roman" w:cs="Times New Roman"/>
          <w:sz w:val="22"/>
          <w:szCs w:val="22"/>
        </w:rPr>
        <w:t>- в иных случаях, предусмотренных договором и действующим законодательством.</w:t>
      </w:r>
    </w:p>
    <w:p w14:paraId="4DB0DB20" w14:textId="77777777" w:rsidR="00737FA4" w:rsidRPr="00732422" w:rsidRDefault="00AD4F6F" w:rsidP="00686792">
      <w:pPr>
        <w:pStyle w:val="ConsPlusNormal"/>
        <w:spacing w:line="276" w:lineRule="auto"/>
        <w:ind w:firstLine="567"/>
        <w:jc w:val="both"/>
        <w:rPr>
          <w:rFonts w:ascii="Times New Roman" w:hAnsi="Times New Roman" w:cs="Times New Roman"/>
          <w:sz w:val="22"/>
          <w:szCs w:val="22"/>
        </w:rPr>
      </w:pPr>
      <w:r w:rsidRPr="00732422">
        <w:rPr>
          <w:rFonts w:ascii="Times New Roman" w:hAnsi="Times New Roman" w:cs="Times New Roman"/>
          <w:sz w:val="22"/>
          <w:szCs w:val="22"/>
        </w:rPr>
        <w:t>Д</w:t>
      </w:r>
      <w:r w:rsidR="00737FA4" w:rsidRPr="00732422">
        <w:rPr>
          <w:rFonts w:ascii="Times New Roman" w:hAnsi="Times New Roman" w:cs="Times New Roman"/>
          <w:sz w:val="22"/>
          <w:szCs w:val="22"/>
        </w:rPr>
        <w:t>оговор считается расторгнутым со дня направления Застройщиком письменного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14D33345" w14:textId="4CFFCF43" w:rsidR="00617F88" w:rsidRPr="00732422" w:rsidRDefault="00617F88" w:rsidP="00686792">
      <w:pPr>
        <w:autoSpaceDE w:val="0"/>
        <w:autoSpaceDN w:val="0"/>
        <w:adjustRightInd w:val="0"/>
        <w:spacing w:line="276" w:lineRule="auto"/>
        <w:ind w:firstLine="567"/>
        <w:jc w:val="both"/>
        <w:outlineLvl w:val="0"/>
        <w:rPr>
          <w:sz w:val="22"/>
          <w:szCs w:val="22"/>
        </w:rPr>
      </w:pPr>
      <w:r w:rsidRPr="00732422">
        <w:rPr>
          <w:sz w:val="22"/>
          <w:szCs w:val="22"/>
        </w:rPr>
        <w:t>9.</w:t>
      </w:r>
      <w:r w:rsidR="00A2308B" w:rsidRPr="00732422">
        <w:rPr>
          <w:sz w:val="22"/>
          <w:szCs w:val="22"/>
        </w:rPr>
        <w:t>5</w:t>
      </w:r>
      <w:r w:rsidRPr="00732422">
        <w:rPr>
          <w:sz w:val="22"/>
          <w:szCs w:val="22"/>
        </w:rPr>
        <w:t>. Застройщик в случае расторжения договора по основаниям, предусмотренным п. 9.3. договора, в течение двадцати рабочих дней со дня расторжения договора или в случае расторжения договора по основаниям, предусмотренным п. 9.</w:t>
      </w:r>
      <w:r w:rsidR="00A2308B" w:rsidRPr="00732422">
        <w:rPr>
          <w:sz w:val="22"/>
          <w:szCs w:val="22"/>
        </w:rPr>
        <w:t>4</w:t>
      </w:r>
      <w:r w:rsidRPr="00732422">
        <w:rPr>
          <w:sz w:val="22"/>
          <w:szCs w:val="22"/>
        </w:rPr>
        <w:t>. договора,</w:t>
      </w:r>
      <w:r w:rsidR="00B330DA" w:rsidRPr="00732422">
        <w:rPr>
          <w:sz w:val="22"/>
          <w:szCs w:val="22"/>
        </w:rPr>
        <w:t xml:space="preserve"> - </w:t>
      </w:r>
      <w:r w:rsidRPr="00732422">
        <w:rPr>
          <w:sz w:val="22"/>
          <w:szCs w:val="22"/>
        </w:rPr>
        <w:t xml:space="preserve"> в течение десяти рабочих дней со дня расторжения договора обязан возвратить </w:t>
      </w:r>
      <w:r w:rsidR="00856C4D" w:rsidRPr="00732422">
        <w:rPr>
          <w:sz w:val="22"/>
          <w:szCs w:val="22"/>
        </w:rPr>
        <w:t>Участник</w:t>
      </w:r>
      <w:r w:rsidR="00732422" w:rsidRPr="00732422">
        <w:rPr>
          <w:sz w:val="22"/>
          <w:szCs w:val="22"/>
        </w:rPr>
        <w:t>у</w:t>
      </w:r>
      <w:r w:rsidRPr="00732422">
        <w:rPr>
          <w:sz w:val="22"/>
          <w:szCs w:val="22"/>
        </w:rPr>
        <w:t xml:space="preserve"> долевого строительства денежные средства, уплаченные им в счет цены договора.</w:t>
      </w:r>
    </w:p>
    <w:p w14:paraId="05628CFA" w14:textId="619977A5" w:rsidR="00617F88" w:rsidRPr="00732422" w:rsidRDefault="00617F88" w:rsidP="00686792">
      <w:pPr>
        <w:autoSpaceDE w:val="0"/>
        <w:autoSpaceDN w:val="0"/>
        <w:adjustRightInd w:val="0"/>
        <w:spacing w:line="276" w:lineRule="auto"/>
        <w:ind w:firstLine="567"/>
        <w:jc w:val="both"/>
        <w:outlineLvl w:val="0"/>
        <w:rPr>
          <w:bCs/>
          <w:iCs/>
          <w:sz w:val="22"/>
          <w:szCs w:val="22"/>
        </w:rPr>
      </w:pPr>
      <w:r w:rsidRPr="00732422">
        <w:rPr>
          <w:bCs/>
          <w:iCs/>
          <w:sz w:val="22"/>
          <w:szCs w:val="22"/>
        </w:rPr>
        <w:t>Если в течение соответствующего установленного срока Участник долевого строительства</w:t>
      </w:r>
      <w:r w:rsidR="00081888" w:rsidRPr="00732422">
        <w:rPr>
          <w:bCs/>
          <w:iCs/>
          <w:sz w:val="22"/>
          <w:szCs w:val="22"/>
        </w:rPr>
        <w:t xml:space="preserve"> не обратил</w:t>
      </w:r>
      <w:r w:rsidR="00732422" w:rsidRPr="00732422">
        <w:rPr>
          <w:bCs/>
          <w:iCs/>
          <w:sz w:val="22"/>
          <w:szCs w:val="22"/>
        </w:rPr>
        <w:t>ся</w:t>
      </w:r>
      <w:r w:rsidRPr="00732422">
        <w:rPr>
          <w:bCs/>
          <w:iCs/>
          <w:sz w:val="22"/>
          <w:szCs w:val="22"/>
        </w:rPr>
        <w:t xml:space="preserve"> к Застройщику за получением денежны</w:t>
      </w:r>
      <w:r w:rsidR="00865211" w:rsidRPr="00732422">
        <w:rPr>
          <w:bCs/>
          <w:iCs/>
          <w:sz w:val="22"/>
          <w:szCs w:val="22"/>
        </w:rPr>
        <w:t>х средств, уплаченных участниками</w:t>
      </w:r>
      <w:r w:rsidRPr="00732422">
        <w:rPr>
          <w:bCs/>
          <w:iCs/>
          <w:sz w:val="22"/>
          <w:szCs w:val="22"/>
        </w:rPr>
        <w:t xml:space="preserve"> долевого строительства в счет цены</w:t>
      </w:r>
      <w:r w:rsidR="005E6D89" w:rsidRPr="00732422">
        <w:rPr>
          <w:bCs/>
          <w:iCs/>
          <w:sz w:val="22"/>
          <w:szCs w:val="22"/>
        </w:rPr>
        <w:t xml:space="preserve"> </w:t>
      </w:r>
      <w:r w:rsidRPr="00732422">
        <w:rPr>
          <w:bCs/>
          <w:iCs/>
          <w:sz w:val="22"/>
          <w:szCs w:val="22"/>
        </w:rPr>
        <w:t xml:space="preserve">договора, Застройщик не позднее дня, следующего за рабочим днем после истечения указанного срока, обязан зачислить денежные средства в депозит нотариуса по месту нахождения Застройщика, о чем сообщается </w:t>
      </w:r>
      <w:r w:rsidR="00006536" w:rsidRPr="00732422">
        <w:rPr>
          <w:bCs/>
          <w:iCs/>
          <w:sz w:val="22"/>
          <w:szCs w:val="22"/>
        </w:rPr>
        <w:t>Участник</w:t>
      </w:r>
      <w:r w:rsidR="00732422" w:rsidRPr="00732422">
        <w:rPr>
          <w:bCs/>
          <w:iCs/>
          <w:sz w:val="22"/>
          <w:szCs w:val="22"/>
        </w:rPr>
        <w:t>у</w:t>
      </w:r>
      <w:r w:rsidRPr="00732422">
        <w:rPr>
          <w:bCs/>
          <w:iCs/>
          <w:sz w:val="22"/>
          <w:szCs w:val="22"/>
        </w:rPr>
        <w:t xml:space="preserve"> долевого строительства.</w:t>
      </w:r>
    </w:p>
    <w:p w14:paraId="30C6FB0F" w14:textId="4466D008" w:rsidR="00617F88" w:rsidRPr="00732422" w:rsidRDefault="00617F88" w:rsidP="00686792">
      <w:pPr>
        <w:pStyle w:val="30"/>
        <w:autoSpaceDE/>
        <w:autoSpaceDN/>
        <w:adjustRightInd/>
        <w:spacing w:line="276" w:lineRule="auto"/>
        <w:ind w:right="0" w:firstLine="567"/>
        <w:rPr>
          <w:sz w:val="22"/>
          <w:szCs w:val="22"/>
        </w:rPr>
      </w:pPr>
      <w:r w:rsidRPr="00732422">
        <w:rPr>
          <w:sz w:val="22"/>
          <w:szCs w:val="22"/>
        </w:rPr>
        <w:t xml:space="preserve">Возврат внесенных денежных средств осуществляется </w:t>
      </w:r>
      <w:r w:rsidRPr="00732422">
        <w:rPr>
          <w:iCs/>
          <w:sz w:val="22"/>
          <w:szCs w:val="22"/>
        </w:rPr>
        <w:t xml:space="preserve">Застройщиком </w:t>
      </w:r>
      <w:r w:rsidRPr="00732422">
        <w:rPr>
          <w:sz w:val="22"/>
          <w:szCs w:val="22"/>
        </w:rPr>
        <w:t xml:space="preserve">по реквизитам, указанным в соответствующем заявлении </w:t>
      </w:r>
      <w:r w:rsidR="003256BF" w:rsidRPr="00732422">
        <w:rPr>
          <w:iCs/>
          <w:sz w:val="22"/>
          <w:szCs w:val="22"/>
        </w:rPr>
        <w:t>Участник</w:t>
      </w:r>
      <w:r w:rsidR="00732422" w:rsidRPr="00732422">
        <w:rPr>
          <w:iCs/>
          <w:sz w:val="22"/>
          <w:szCs w:val="22"/>
        </w:rPr>
        <w:t>а</w:t>
      </w:r>
      <w:r w:rsidRPr="00732422">
        <w:rPr>
          <w:iCs/>
          <w:sz w:val="22"/>
          <w:szCs w:val="22"/>
        </w:rPr>
        <w:t xml:space="preserve"> долевого строительства</w:t>
      </w:r>
      <w:r w:rsidR="00EA6C65" w:rsidRPr="00732422">
        <w:rPr>
          <w:sz w:val="22"/>
          <w:szCs w:val="22"/>
        </w:rPr>
        <w:t>.</w:t>
      </w:r>
    </w:p>
    <w:p w14:paraId="198F094C" w14:textId="77777777" w:rsidR="00C2625B" w:rsidRPr="00686792" w:rsidRDefault="00C2625B" w:rsidP="00686792">
      <w:pPr>
        <w:pStyle w:val="30"/>
        <w:autoSpaceDE/>
        <w:autoSpaceDN/>
        <w:adjustRightInd/>
        <w:spacing w:line="276" w:lineRule="auto"/>
        <w:ind w:right="0"/>
        <w:jc w:val="center"/>
        <w:rPr>
          <w:b/>
          <w:sz w:val="22"/>
          <w:szCs w:val="22"/>
        </w:rPr>
      </w:pPr>
    </w:p>
    <w:p w14:paraId="64BD535F" w14:textId="43869EB2" w:rsidR="006052AA" w:rsidRDefault="00617F88" w:rsidP="00BD1204">
      <w:pPr>
        <w:pStyle w:val="30"/>
        <w:numPr>
          <w:ilvl w:val="0"/>
          <w:numId w:val="26"/>
        </w:numPr>
        <w:autoSpaceDE/>
        <w:autoSpaceDN/>
        <w:adjustRightInd/>
        <w:spacing w:line="276" w:lineRule="auto"/>
        <w:ind w:right="0"/>
        <w:jc w:val="center"/>
        <w:rPr>
          <w:b/>
          <w:sz w:val="22"/>
          <w:szCs w:val="22"/>
        </w:rPr>
      </w:pPr>
      <w:r w:rsidRPr="00686792">
        <w:rPr>
          <w:b/>
          <w:sz w:val="22"/>
          <w:szCs w:val="22"/>
        </w:rPr>
        <w:t>ДРУГИЕ УСЛОВИЯ</w:t>
      </w:r>
      <w:r w:rsidR="006052AA" w:rsidRPr="00686792">
        <w:rPr>
          <w:b/>
          <w:sz w:val="22"/>
          <w:szCs w:val="22"/>
        </w:rPr>
        <w:t xml:space="preserve"> </w:t>
      </w:r>
    </w:p>
    <w:p w14:paraId="1BEA3E7E" w14:textId="77777777" w:rsidR="00346313" w:rsidRPr="00BD1204" w:rsidRDefault="00346313" w:rsidP="00346313">
      <w:pPr>
        <w:pStyle w:val="30"/>
        <w:autoSpaceDE/>
        <w:autoSpaceDN/>
        <w:adjustRightInd/>
        <w:spacing w:line="276" w:lineRule="auto"/>
        <w:ind w:left="540" w:right="0"/>
        <w:rPr>
          <w:b/>
          <w:sz w:val="22"/>
          <w:szCs w:val="22"/>
        </w:rPr>
      </w:pPr>
    </w:p>
    <w:p w14:paraId="339AD565" w14:textId="7A27FEC1" w:rsidR="00617F88" w:rsidRPr="00686792" w:rsidRDefault="00617F88" w:rsidP="00686792">
      <w:pPr>
        <w:spacing w:line="276" w:lineRule="auto"/>
        <w:ind w:firstLine="567"/>
        <w:jc w:val="both"/>
        <w:rPr>
          <w:sz w:val="22"/>
          <w:szCs w:val="22"/>
        </w:rPr>
      </w:pPr>
      <w:r w:rsidRPr="00686792">
        <w:rPr>
          <w:sz w:val="22"/>
          <w:szCs w:val="22"/>
        </w:rPr>
        <w:t xml:space="preserve">10.1. </w:t>
      </w:r>
      <w:r w:rsidR="007149AF" w:rsidRPr="00686792">
        <w:rPr>
          <w:sz w:val="22"/>
          <w:szCs w:val="22"/>
        </w:rPr>
        <w:t>Все споры и разногласия по Договору разрешаются Сторонами путем переговоров. В случае не достижения согласия, споры и разно</w:t>
      </w:r>
      <w:r w:rsidR="00FF7856">
        <w:rPr>
          <w:sz w:val="22"/>
          <w:szCs w:val="22"/>
        </w:rPr>
        <w:t xml:space="preserve">гласия передаются на </w:t>
      </w:r>
      <w:r w:rsidR="00FF7856" w:rsidRPr="00F8702B">
        <w:rPr>
          <w:sz w:val="22"/>
          <w:szCs w:val="22"/>
        </w:rPr>
        <w:t>разрешение</w:t>
      </w:r>
      <w:r w:rsidR="00AB7C2D" w:rsidRPr="00F8702B">
        <w:rPr>
          <w:sz w:val="22"/>
          <w:szCs w:val="22"/>
        </w:rPr>
        <w:t xml:space="preserve"> </w:t>
      </w:r>
      <w:r w:rsidR="00FF7856" w:rsidRPr="00F8702B">
        <w:rPr>
          <w:sz w:val="22"/>
          <w:szCs w:val="22"/>
        </w:rPr>
        <w:t>в суд по месту нахождения истца.</w:t>
      </w:r>
    </w:p>
    <w:p w14:paraId="55F96566" w14:textId="77777777" w:rsidR="00BC1CB2" w:rsidRPr="00732422" w:rsidRDefault="00BC1CB2" w:rsidP="00686792">
      <w:pPr>
        <w:spacing w:line="276" w:lineRule="auto"/>
        <w:ind w:firstLine="567"/>
        <w:jc w:val="both"/>
        <w:rPr>
          <w:sz w:val="22"/>
          <w:szCs w:val="22"/>
        </w:rPr>
      </w:pPr>
      <w:r w:rsidRPr="00686792">
        <w:rPr>
          <w:sz w:val="22"/>
          <w:szCs w:val="22"/>
        </w:rPr>
        <w:t xml:space="preserve">10.2. Стороны устанавливают обязательный претензионный порядок урегулирования спора. Подлежат рассмотрению только претензии, поступившие в адрес Застройщика в письменном виде, в течение 15 (Пятнадцати) рабочих </w:t>
      </w:r>
      <w:r w:rsidRPr="00732422">
        <w:rPr>
          <w:sz w:val="22"/>
          <w:szCs w:val="22"/>
        </w:rPr>
        <w:t>дней со дня регистрации претензии (обращения) в секретариате Застройщика. Претензии подаются заказными письмами с уведомлением о вручении. Иной порядок подачи и рассмотрения претензий не предусматривается.</w:t>
      </w:r>
    </w:p>
    <w:p w14:paraId="5BB3CE7F" w14:textId="3747AE21" w:rsidR="00617F88" w:rsidRPr="00732422" w:rsidRDefault="00617F88" w:rsidP="00686792">
      <w:pPr>
        <w:spacing w:line="276" w:lineRule="auto"/>
        <w:ind w:firstLine="540"/>
        <w:jc w:val="both"/>
        <w:rPr>
          <w:sz w:val="22"/>
          <w:szCs w:val="22"/>
        </w:rPr>
      </w:pPr>
      <w:r w:rsidRPr="00732422">
        <w:rPr>
          <w:sz w:val="22"/>
          <w:szCs w:val="22"/>
        </w:rPr>
        <w:t>10.</w:t>
      </w:r>
      <w:r w:rsidR="00BC1CB2" w:rsidRPr="00732422">
        <w:rPr>
          <w:sz w:val="22"/>
          <w:szCs w:val="22"/>
        </w:rPr>
        <w:t>3</w:t>
      </w:r>
      <w:r w:rsidRPr="00732422">
        <w:rPr>
          <w:sz w:val="22"/>
          <w:szCs w:val="22"/>
        </w:rPr>
        <w:t>. Расходы на государственную регистрацию договора, дополнений и измен</w:t>
      </w:r>
      <w:r w:rsidR="00204A75" w:rsidRPr="00732422">
        <w:rPr>
          <w:sz w:val="22"/>
          <w:szCs w:val="22"/>
        </w:rPr>
        <w:t>ений к нему в полном объеме несу</w:t>
      </w:r>
      <w:r w:rsidRPr="00732422">
        <w:rPr>
          <w:sz w:val="22"/>
          <w:szCs w:val="22"/>
        </w:rPr>
        <w:t>т Участник долевого строительства.</w:t>
      </w:r>
    </w:p>
    <w:p w14:paraId="1C05D32D" w14:textId="77777777" w:rsidR="00617F88" w:rsidRPr="00732422" w:rsidRDefault="00617F88" w:rsidP="00686792">
      <w:pPr>
        <w:autoSpaceDE w:val="0"/>
        <w:autoSpaceDN w:val="0"/>
        <w:adjustRightInd w:val="0"/>
        <w:spacing w:line="276" w:lineRule="auto"/>
        <w:ind w:firstLine="540"/>
        <w:jc w:val="both"/>
        <w:rPr>
          <w:sz w:val="22"/>
          <w:szCs w:val="22"/>
        </w:rPr>
      </w:pPr>
      <w:r w:rsidRPr="00732422">
        <w:rPr>
          <w:sz w:val="22"/>
          <w:szCs w:val="22"/>
        </w:rPr>
        <w:t>10.</w:t>
      </w:r>
      <w:r w:rsidR="00BC1CB2" w:rsidRPr="00732422">
        <w:rPr>
          <w:sz w:val="22"/>
          <w:szCs w:val="22"/>
        </w:rPr>
        <w:t>4</w:t>
      </w:r>
      <w:r w:rsidRPr="00732422">
        <w:rPr>
          <w:sz w:val="22"/>
          <w:szCs w:val="22"/>
        </w:rPr>
        <w:t xml:space="preserve">. Все сообщения, уведомления и иные сведения должны направляться </w:t>
      </w:r>
      <w:r w:rsidR="00EA6C65" w:rsidRPr="00732422">
        <w:rPr>
          <w:sz w:val="22"/>
          <w:szCs w:val="22"/>
        </w:rPr>
        <w:t>Сторонами по</w:t>
      </w:r>
      <w:r w:rsidRPr="00732422">
        <w:rPr>
          <w:sz w:val="22"/>
          <w:szCs w:val="22"/>
        </w:rPr>
        <w:t xml:space="preserve"> почте заказным письмом с описью вложения и уведомлением о вручении по указанным Сторонами почтовым адресам. </w:t>
      </w:r>
    </w:p>
    <w:p w14:paraId="2683348C" w14:textId="0CC07B8D" w:rsidR="00617F88" w:rsidRPr="00732422" w:rsidRDefault="00617F88" w:rsidP="00686792">
      <w:pPr>
        <w:autoSpaceDE w:val="0"/>
        <w:autoSpaceDN w:val="0"/>
        <w:adjustRightInd w:val="0"/>
        <w:spacing w:line="276" w:lineRule="auto"/>
        <w:ind w:firstLine="540"/>
        <w:jc w:val="both"/>
        <w:rPr>
          <w:sz w:val="22"/>
          <w:szCs w:val="22"/>
        </w:rPr>
      </w:pPr>
      <w:r w:rsidRPr="00732422">
        <w:rPr>
          <w:sz w:val="22"/>
          <w:szCs w:val="22"/>
        </w:rPr>
        <w:t>10.</w:t>
      </w:r>
      <w:r w:rsidR="00BC1CB2" w:rsidRPr="00732422">
        <w:rPr>
          <w:sz w:val="22"/>
          <w:szCs w:val="22"/>
        </w:rPr>
        <w:t>5</w:t>
      </w:r>
      <w:r w:rsidRPr="00732422">
        <w:rPr>
          <w:sz w:val="22"/>
          <w:szCs w:val="22"/>
        </w:rPr>
        <w:t xml:space="preserve">. </w:t>
      </w:r>
      <w:r w:rsidR="005A01CF" w:rsidRPr="00732422">
        <w:rPr>
          <w:sz w:val="22"/>
          <w:szCs w:val="22"/>
        </w:rPr>
        <w:t xml:space="preserve">Участник долевого строительства </w:t>
      </w:r>
      <w:r w:rsidRPr="00732422">
        <w:rPr>
          <w:sz w:val="22"/>
          <w:szCs w:val="22"/>
        </w:rPr>
        <w:t xml:space="preserve">обязан в течение 7 </w:t>
      </w:r>
      <w:r w:rsidR="00212409" w:rsidRPr="00732422">
        <w:rPr>
          <w:sz w:val="22"/>
          <w:szCs w:val="22"/>
        </w:rPr>
        <w:t xml:space="preserve">(Семи) </w:t>
      </w:r>
      <w:r w:rsidRPr="00732422">
        <w:rPr>
          <w:sz w:val="22"/>
          <w:szCs w:val="22"/>
        </w:rPr>
        <w:t xml:space="preserve">календарных дней с момента изменения своего </w:t>
      </w:r>
      <w:r w:rsidR="005A01CF" w:rsidRPr="00732422">
        <w:rPr>
          <w:sz w:val="22"/>
          <w:szCs w:val="22"/>
        </w:rPr>
        <w:t xml:space="preserve">почтового </w:t>
      </w:r>
      <w:r w:rsidRPr="00732422">
        <w:rPr>
          <w:sz w:val="22"/>
          <w:szCs w:val="22"/>
        </w:rPr>
        <w:t xml:space="preserve">адреса, </w:t>
      </w:r>
      <w:r w:rsidR="005A01CF" w:rsidRPr="00732422">
        <w:rPr>
          <w:sz w:val="22"/>
          <w:szCs w:val="22"/>
        </w:rPr>
        <w:t xml:space="preserve">паспортных данных, места проживания, регистрации, </w:t>
      </w:r>
      <w:r w:rsidRPr="00732422">
        <w:rPr>
          <w:sz w:val="22"/>
          <w:szCs w:val="22"/>
        </w:rPr>
        <w:t xml:space="preserve">контактных телефонов, а также иных сведений, указанных </w:t>
      </w:r>
      <w:r w:rsidR="00C87CC6" w:rsidRPr="00732422">
        <w:rPr>
          <w:sz w:val="22"/>
          <w:szCs w:val="22"/>
        </w:rPr>
        <w:t>Участник</w:t>
      </w:r>
      <w:r w:rsidR="00732422" w:rsidRPr="00732422">
        <w:rPr>
          <w:sz w:val="22"/>
          <w:szCs w:val="22"/>
        </w:rPr>
        <w:t>ом</w:t>
      </w:r>
      <w:r w:rsidR="005A01CF" w:rsidRPr="00732422">
        <w:rPr>
          <w:sz w:val="22"/>
          <w:szCs w:val="22"/>
        </w:rPr>
        <w:t xml:space="preserve"> долевого строительства </w:t>
      </w:r>
      <w:r w:rsidRPr="00732422">
        <w:rPr>
          <w:sz w:val="22"/>
          <w:szCs w:val="22"/>
        </w:rPr>
        <w:t xml:space="preserve">в настоящем договоре, письменно уведомить о таких изменениях </w:t>
      </w:r>
      <w:r w:rsidR="005A01CF" w:rsidRPr="00732422">
        <w:rPr>
          <w:sz w:val="22"/>
          <w:szCs w:val="22"/>
        </w:rPr>
        <w:t>Застройщика</w:t>
      </w:r>
      <w:r w:rsidRPr="00732422">
        <w:rPr>
          <w:sz w:val="22"/>
          <w:szCs w:val="22"/>
        </w:rPr>
        <w:t xml:space="preserve">. В случае если Участник долевого строительства не </w:t>
      </w:r>
      <w:r w:rsidRPr="00732422">
        <w:rPr>
          <w:sz w:val="22"/>
          <w:szCs w:val="22"/>
        </w:rPr>
        <w:lastRenderedPageBreak/>
        <w:t>уведомил</w:t>
      </w:r>
      <w:r w:rsidR="001470A3" w:rsidRPr="00732422">
        <w:rPr>
          <w:sz w:val="22"/>
          <w:szCs w:val="22"/>
        </w:rPr>
        <w:t>и</w:t>
      </w:r>
      <w:r w:rsidRPr="00732422">
        <w:rPr>
          <w:sz w:val="22"/>
          <w:szCs w:val="22"/>
        </w:rPr>
        <w:t xml:space="preserve"> Застройщика надлежащим образом об изменении своих данных, Застройщик считается надлежаще исполнившим свои обязанности в соответствии с ранее указанными данными </w:t>
      </w:r>
      <w:r w:rsidR="00AC6D26" w:rsidRPr="00732422">
        <w:rPr>
          <w:sz w:val="22"/>
          <w:szCs w:val="22"/>
        </w:rPr>
        <w:t>Участник</w:t>
      </w:r>
      <w:r w:rsidR="00732422" w:rsidRPr="00732422">
        <w:rPr>
          <w:sz w:val="22"/>
          <w:szCs w:val="22"/>
        </w:rPr>
        <w:t>ом</w:t>
      </w:r>
      <w:r w:rsidRPr="00732422">
        <w:rPr>
          <w:sz w:val="22"/>
          <w:szCs w:val="22"/>
        </w:rPr>
        <w:t xml:space="preserve"> долевого строительства.</w:t>
      </w:r>
    </w:p>
    <w:p w14:paraId="30AFBE7D" w14:textId="23225AD4" w:rsidR="00617F88" w:rsidRPr="00732422" w:rsidRDefault="00617F88" w:rsidP="00686792">
      <w:pPr>
        <w:spacing w:line="276" w:lineRule="auto"/>
        <w:ind w:firstLine="567"/>
        <w:jc w:val="both"/>
        <w:rPr>
          <w:sz w:val="22"/>
          <w:szCs w:val="22"/>
        </w:rPr>
      </w:pPr>
      <w:r w:rsidRPr="00732422">
        <w:rPr>
          <w:sz w:val="22"/>
          <w:szCs w:val="22"/>
        </w:rPr>
        <w:t>10.</w:t>
      </w:r>
      <w:r w:rsidR="00AB7C2D" w:rsidRPr="00732422">
        <w:rPr>
          <w:sz w:val="22"/>
          <w:szCs w:val="22"/>
        </w:rPr>
        <w:t>6</w:t>
      </w:r>
      <w:r w:rsidRPr="00732422">
        <w:rPr>
          <w:sz w:val="22"/>
          <w:szCs w:val="22"/>
        </w:rPr>
        <w:t xml:space="preserve">. </w:t>
      </w:r>
      <w:r w:rsidR="005A01CF" w:rsidRPr="00732422">
        <w:rPr>
          <w:sz w:val="22"/>
          <w:szCs w:val="22"/>
        </w:rPr>
        <w:t>Д</w:t>
      </w:r>
      <w:r w:rsidRPr="00732422">
        <w:rPr>
          <w:iCs/>
          <w:sz w:val="22"/>
          <w:szCs w:val="22"/>
        </w:rPr>
        <w:t>оговор</w:t>
      </w:r>
      <w:r w:rsidRPr="00732422">
        <w:rPr>
          <w:sz w:val="22"/>
          <w:szCs w:val="22"/>
        </w:rPr>
        <w:t xml:space="preserve"> </w:t>
      </w:r>
      <w:r w:rsidRPr="00F8702B">
        <w:rPr>
          <w:sz w:val="22"/>
          <w:szCs w:val="22"/>
        </w:rPr>
        <w:t xml:space="preserve">составлен в </w:t>
      </w:r>
      <w:r w:rsidR="00AB7C2D" w:rsidRPr="00F8702B">
        <w:rPr>
          <w:sz w:val="22"/>
          <w:szCs w:val="22"/>
        </w:rPr>
        <w:t>3</w:t>
      </w:r>
      <w:r w:rsidR="00695408" w:rsidRPr="00F8702B">
        <w:rPr>
          <w:sz w:val="22"/>
          <w:szCs w:val="22"/>
        </w:rPr>
        <w:t xml:space="preserve"> (</w:t>
      </w:r>
      <w:r w:rsidR="00AB7C2D" w:rsidRPr="00F8702B">
        <w:rPr>
          <w:sz w:val="22"/>
          <w:szCs w:val="22"/>
        </w:rPr>
        <w:t>Трех</w:t>
      </w:r>
      <w:r w:rsidR="002B5BE6" w:rsidRPr="00F8702B">
        <w:rPr>
          <w:sz w:val="22"/>
          <w:szCs w:val="22"/>
        </w:rPr>
        <w:t>)</w:t>
      </w:r>
      <w:r w:rsidR="00F434E4" w:rsidRPr="00F8702B">
        <w:rPr>
          <w:sz w:val="22"/>
          <w:szCs w:val="22"/>
        </w:rPr>
        <w:t xml:space="preserve"> </w:t>
      </w:r>
      <w:r w:rsidRPr="00F8702B">
        <w:rPr>
          <w:sz w:val="22"/>
          <w:szCs w:val="22"/>
        </w:rPr>
        <w:t>экземплярах, имеющих одинаковую</w:t>
      </w:r>
      <w:r w:rsidRPr="00732422">
        <w:rPr>
          <w:sz w:val="22"/>
          <w:szCs w:val="22"/>
        </w:rPr>
        <w:t xml:space="preserve"> юридическую силу, по одному экземпляру для каждой из </w:t>
      </w:r>
      <w:r w:rsidRPr="00732422">
        <w:rPr>
          <w:iCs/>
          <w:sz w:val="22"/>
          <w:szCs w:val="22"/>
        </w:rPr>
        <w:t>Сторон</w:t>
      </w:r>
      <w:r w:rsidRPr="00732422">
        <w:rPr>
          <w:sz w:val="22"/>
          <w:szCs w:val="22"/>
        </w:rPr>
        <w:t xml:space="preserve"> и </w:t>
      </w:r>
      <w:r w:rsidR="00F434E4" w:rsidRPr="00732422">
        <w:rPr>
          <w:sz w:val="22"/>
          <w:szCs w:val="22"/>
        </w:rPr>
        <w:t xml:space="preserve">один </w:t>
      </w:r>
      <w:r w:rsidRPr="00732422">
        <w:rPr>
          <w:sz w:val="22"/>
          <w:szCs w:val="22"/>
        </w:rPr>
        <w:t>экземпляр для органа</w:t>
      </w:r>
      <w:r w:rsidR="004D3BDC" w:rsidRPr="00732422">
        <w:rPr>
          <w:sz w:val="22"/>
          <w:szCs w:val="22"/>
        </w:rPr>
        <w:t>,</w:t>
      </w:r>
      <w:r w:rsidRPr="00732422">
        <w:rPr>
          <w:sz w:val="22"/>
          <w:szCs w:val="22"/>
        </w:rPr>
        <w:t xml:space="preserve"> осуществляющего регистрацию прав.</w:t>
      </w:r>
    </w:p>
    <w:p w14:paraId="612B97BA" w14:textId="11BCFD42" w:rsidR="003E6C5B" w:rsidRPr="00686792" w:rsidRDefault="003E6C5B" w:rsidP="00686792">
      <w:pPr>
        <w:spacing w:line="276" w:lineRule="auto"/>
        <w:ind w:firstLine="567"/>
        <w:jc w:val="both"/>
        <w:rPr>
          <w:sz w:val="22"/>
          <w:szCs w:val="22"/>
        </w:rPr>
      </w:pPr>
      <w:r w:rsidRPr="00732422">
        <w:rPr>
          <w:sz w:val="22"/>
          <w:szCs w:val="22"/>
        </w:rPr>
        <w:t>10.</w:t>
      </w:r>
      <w:r w:rsidR="00AB7C2D" w:rsidRPr="00732422">
        <w:rPr>
          <w:sz w:val="22"/>
          <w:szCs w:val="22"/>
        </w:rPr>
        <w:t>7</w:t>
      </w:r>
      <w:r w:rsidRPr="00732422">
        <w:rPr>
          <w:sz w:val="22"/>
          <w:szCs w:val="22"/>
        </w:rPr>
        <w:t>. Участник</w:t>
      </w:r>
      <w:r w:rsidR="008308BF" w:rsidRPr="00732422">
        <w:rPr>
          <w:sz w:val="22"/>
          <w:szCs w:val="22"/>
        </w:rPr>
        <w:t>и</w:t>
      </w:r>
      <w:r w:rsidR="009C1122" w:rsidRPr="00732422">
        <w:rPr>
          <w:sz w:val="22"/>
          <w:szCs w:val="22"/>
        </w:rPr>
        <w:t xml:space="preserve"> долевого строительства выражаю</w:t>
      </w:r>
      <w:r w:rsidRPr="00732422">
        <w:rPr>
          <w:sz w:val="22"/>
          <w:szCs w:val="22"/>
        </w:rPr>
        <w:t xml:space="preserve">т свое согласие на передачу </w:t>
      </w:r>
      <w:r w:rsidR="00AB7C2D" w:rsidRPr="00732422">
        <w:rPr>
          <w:sz w:val="22"/>
          <w:szCs w:val="22"/>
        </w:rPr>
        <w:t xml:space="preserve">и обработку Застройщиком своих персональных данных в целях исполнения настоящего Договора. Под обработкой </w:t>
      </w:r>
      <w:r w:rsidR="00557774" w:rsidRPr="00732422">
        <w:rPr>
          <w:sz w:val="22"/>
          <w:szCs w:val="22"/>
        </w:rPr>
        <w:t>персональных</w:t>
      </w:r>
      <w:r w:rsidR="00AB7C2D" w:rsidRPr="00732422">
        <w:rPr>
          <w:sz w:val="22"/>
          <w:szCs w:val="22"/>
        </w:rPr>
        <w:t xml:space="preserve"> данных понимаются действия (операции) с персональными</w:t>
      </w:r>
      <w:r w:rsidR="00557774" w:rsidRPr="00732422">
        <w:rPr>
          <w:sz w:val="22"/>
          <w:szCs w:val="22"/>
        </w:rPr>
        <w:t xml:space="preserve"> данными, включая сбор, систематизацию, накопление, хранение, уточнение (обновление, изменение), использование, обезличивание</w:t>
      </w:r>
      <w:r w:rsidR="00557774" w:rsidRPr="00686792">
        <w:rPr>
          <w:sz w:val="22"/>
          <w:szCs w:val="22"/>
        </w:rPr>
        <w:t>, блокирование и уничтожение персональных данных.</w:t>
      </w:r>
    </w:p>
    <w:p w14:paraId="60689E00" w14:textId="270A60C3" w:rsidR="00A2308B" w:rsidRPr="00686792" w:rsidRDefault="00A2308B" w:rsidP="00686792">
      <w:pPr>
        <w:spacing w:line="276" w:lineRule="auto"/>
        <w:ind w:firstLine="567"/>
        <w:jc w:val="both"/>
        <w:rPr>
          <w:sz w:val="22"/>
          <w:szCs w:val="22"/>
        </w:rPr>
      </w:pPr>
      <w:r w:rsidRPr="00686792">
        <w:rPr>
          <w:sz w:val="22"/>
          <w:szCs w:val="22"/>
        </w:rPr>
        <w:t>10.</w:t>
      </w:r>
      <w:r w:rsidR="00AB7C2D" w:rsidRPr="00686792">
        <w:rPr>
          <w:sz w:val="22"/>
          <w:szCs w:val="22"/>
        </w:rPr>
        <w:t>8</w:t>
      </w:r>
      <w:r w:rsidRPr="00686792">
        <w:rPr>
          <w:sz w:val="22"/>
          <w:szCs w:val="22"/>
        </w:rPr>
        <w:t>. К договору прилагаются и являются его неотъемлемой частью:</w:t>
      </w:r>
    </w:p>
    <w:p w14:paraId="072D0130" w14:textId="0D85CA08" w:rsidR="00346313" w:rsidRPr="001051BB" w:rsidRDefault="00A2308B" w:rsidP="001051BB">
      <w:pPr>
        <w:spacing w:line="276" w:lineRule="auto"/>
        <w:ind w:firstLine="567"/>
        <w:jc w:val="both"/>
        <w:rPr>
          <w:sz w:val="22"/>
          <w:szCs w:val="22"/>
        </w:rPr>
      </w:pPr>
      <w:r w:rsidRPr="00686792">
        <w:rPr>
          <w:sz w:val="22"/>
          <w:szCs w:val="22"/>
        </w:rPr>
        <w:t>- Приложение № 1 – План Объекта.</w:t>
      </w:r>
    </w:p>
    <w:p w14:paraId="046C1C4D" w14:textId="77777777" w:rsidR="00346313" w:rsidRDefault="00346313" w:rsidP="00BD1204">
      <w:pPr>
        <w:pStyle w:val="30"/>
        <w:autoSpaceDE/>
        <w:adjustRightInd/>
        <w:spacing w:line="276" w:lineRule="auto"/>
        <w:ind w:right="0"/>
        <w:jc w:val="center"/>
        <w:rPr>
          <w:b/>
          <w:sz w:val="22"/>
          <w:szCs w:val="22"/>
        </w:rPr>
      </w:pPr>
    </w:p>
    <w:p w14:paraId="26A9EA3D" w14:textId="63A48F13" w:rsidR="00E171E1" w:rsidRPr="00686792" w:rsidRDefault="00E171E1" w:rsidP="00BD1204">
      <w:pPr>
        <w:pStyle w:val="30"/>
        <w:autoSpaceDE/>
        <w:adjustRightInd/>
        <w:spacing w:line="276" w:lineRule="auto"/>
        <w:ind w:right="0"/>
        <w:jc w:val="center"/>
        <w:rPr>
          <w:b/>
          <w:sz w:val="22"/>
          <w:szCs w:val="22"/>
        </w:rPr>
      </w:pPr>
      <w:r w:rsidRPr="00686792">
        <w:rPr>
          <w:b/>
          <w:sz w:val="22"/>
          <w:szCs w:val="22"/>
        </w:rPr>
        <w:t>11. АДРЕСА И РЕКВИЗИТЫ СТОРОН</w:t>
      </w:r>
    </w:p>
    <w:p w14:paraId="2FDA1EF6" w14:textId="77777777" w:rsidR="00BD1351" w:rsidRPr="00DF76A3" w:rsidRDefault="00BD1351" w:rsidP="00BD1351">
      <w:pPr>
        <w:spacing w:line="276" w:lineRule="auto"/>
        <w:jc w:val="both"/>
        <w:rPr>
          <w:b/>
          <w:sz w:val="22"/>
          <w:szCs w:val="22"/>
        </w:rPr>
      </w:pPr>
      <w:r w:rsidRPr="00DF76A3">
        <w:rPr>
          <w:b/>
          <w:sz w:val="22"/>
          <w:szCs w:val="22"/>
        </w:rPr>
        <w:t>Застройщик</w:t>
      </w:r>
    </w:p>
    <w:p w14:paraId="24E2E2B5" w14:textId="3B8938DA" w:rsidR="00DF76A3" w:rsidRPr="00DF76A3" w:rsidRDefault="00DF76A3" w:rsidP="00DF76A3">
      <w:pPr>
        <w:ind w:left="-284"/>
        <w:rPr>
          <w:b/>
          <w:sz w:val="22"/>
          <w:szCs w:val="22"/>
        </w:rPr>
      </w:pPr>
      <w:r w:rsidRPr="00DF76A3">
        <w:rPr>
          <w:b/>
          <w:sz w:val="22"/>
          <w:szCs w:val="22"/>
        </w:rPr>
        <w:t xml:space="preserve">     ООО «Специализированный застройщик-ГорСтрой»</w:t>
      </w:r>
    </w:p>
    <w:p w14:paraId="2F200C07" w14:textId="77777777" w:rsidR="00DF76A3" w:rsidRPr="00DF76A3" w:rsidRDefault="00DF76A3" w:rsidP="00DF76A3">
      <w:pPr>
        <w:pStyle w:val="HTML"/>
        <w:jc w:val="both"/>
        <w:rPr>
          <w:rFonts w:ascii="Times New Roman" w:hAnsi="Times New Roman"/>
          <w:sz w:val="22"/>
          <w:szCs w:val="22"/>
        </w:rPr>
      </w:pPr>
      <w:r w:rsidRPr="00DF76A3">
        <w:rPr>
          <w:rFonts w:ascii="Times New Roman" w:hAnsi="Times New Roman"/>
          <w:sz w:val="22"/>
          <w:szCs w:val="22"/>
        </w:rPr>
        <w:t>453104, РБ, г. Стерлитамак, ул. Низовая, 53А</w:t>
      </w:r>
    </w:p>
    <w:p w14:paraId="7B7A2CF3" w14:textId="77777777" w:rsidR="00DF76A3" w:rsidRPr="00DF76A3" w:rsidRDefault="00DF76A3" w:rsidP="00DF76A3">
      <w:pPr>
        <w:pStyle w:val="HTML"/>
        <w:jc w:val="both"/>
        <w:rPr>
          <w:rFonts w:ascii="Times New Roman" w:hAnsi="Times New Roman"/>
          <w:sz w:val="22"/>
          <w:szCs w:val="22"/>
        </w:rPr>
      </w:pPr>
      <w:r w:rsidRPr="00DF76A3">
        <w:rPr>
          <w:rFonts w:ascii="Times New Roman" w:hAnsi="Times New Roman"/>
          <w:sz w:val="22"/>
          <w:szCs w:val="22"/>
        </w:rPr>
        <w:t>тел. (3473) 28-08-80; 28-08-46</w:t>
      </w:r>
    </w:p>
    <w:p w14:paraId="191B6043" w14:textId="77777777" w:rsidR="00DF76A3" w:rsidRPr="00DF76A3" w:rsidRDefault="00DF76A3" w:rsidP="00DF76A3">
      <w:pPr>
        <w:jc w:val="both"/>
        <w:rPr>
          <w:sz w:val="22"/>
          <w:szCs w:val="22"/>
        </w:rPr>
      </w:pPr>
      <w:r w:rsidRPr="00DF76A3">
        <w:rPr>
          <w:sz w:val="22"/>
          <w:szCs w:val="22"/>
        </w:rPr>
        <w:t xml:space="preserve">ИНН0268076109 </w:t>
      </w:r>
      <w:r w:rsidRPr="00DF76A3">
        <w:rPr>
          <w:rStyle w:val="24"/>
          <w:rFonts w:eastAsiaTheme="minorEastAsia"/>
          <w:sz w:val="22"/>
          <w:szCs w:val="22"/>
        </w:rPr>
        <w:t>КПП026801001</w:t>
      </w:r>
    </w:p>
    <w:p w14:paraId="4A48B917" w14:textId="77777777" w:rsidR="00DF76A3" w:rsidRPr="00DF76A3" w:rsidRDefault="00DF76A3" w:rsidP="00DF76A3">
      <w:pPr>
        <w:jc w:val="both"/>
        <w:rPr>
          <w:rStyle w:val="rptfld1"/>
          <w:sz w:val="22"/>
          <w:szCs w:val="22"/>
          <w:highlight w:val="yellow"/>
          <w:lang w:eastAsia="en-US"/>
        </w:rPr>
      </w:pPr>
      <w:r w:rsidRPr="00DF76A3">
        <w:rPr>
          <w:sz w:val="22"/>
          <w:szCs w:val="22"/>
        </w:rPr>
        <w:t xml:space="preserve">р/с </w:t>
      </w:r>
      <w:r w:rsidRPr="00DF76A3">
        <w:rPr>
          <w:rStyle w:val="rptfld1"/>
          <w:sz w:val="22"/>
          <w:szCs w:val="22"/>
          <w:lang w:eastAsia="en-US"/>
        </w:rPr>
        <w:t xml:space="preserve"> 40702810406000032714</w:t>
      </w:r>
    </w:p>
    <w:p w14:paraId="62F17D85" w14:textId="77777777" w:rsidR="00DF76A3" w:rsidRPr="00DF76A3" w:rsidRDefault="00DF76A3" w:rsidP="00DF76A3">
      <w:pPr>
        <w:tabs>
          <w:tab w:val="center" w:pos="5561"/>
        </w:tabs>
        <w:jc w:val="both"/>
        <w:rPr>
          <w:sz w:val="22"/>
          <w:szCs w:val="22"/>
        </w:rPr>
      </w:pPr>
      <w:r w:rsidRPr="00DF76A3">
        <w:rPr>
          <w:sz w:val="22"/>
          <w:szCs w:val="22"/>
        </w:rPr>
        <w:t>Универсальный дополнительный офис  № 8598/0349</w:t>
      </w:r>
    </w:p>
    <w:p w14:paraId="6569532C" w14:textId="77777777" w:rsidR="00DF76A3" w:rsidRPr="00DF76A3" w:rsidRDefault="00DF76A3" w:rsidP="00DF76A3">
      <w:pPr>
        <w:tabs>
          <w:tab w:val="center" w:pos="5561"/>
        </w:tabs>
        <w:jc w:val="both"/>
        <w:rPr>
          <w:sz w:val="22"/>
          <w:szCs w:val="22"/>
        </w:rPr>
      </w:pPr>
      <w:r w:rsidRPr="00DF76A3">
        <w:rPr>
          <w:sz w:val="22"/>
          <w:szCs w:val="22"/>
        </w:rPr>
        <w:t xml:space="preserve">Башкирского отделения № 8598  ПАО Сбербанк </w:t>
      </w:r>
    </w:p>
    <w:p w14:paraId="14A8A27E" w14:textId="77777777" w:rsidR="00DF76A3" w:rsidRPr="00DF76A3" w:rsidRDefault="00DF76A3" w:rsidP="00DF76A3">
      <w:pPr>
        <w:tabs>
          <w:tab w:val="center" w:pos="5561"/>
        </w:tabs>
        <w:jc w:val="both"/>
        <w:rPr>
          <w:sz w:val="22"/>
          <w:szCs w:val="22"/>
        </w:rPr>
      </w:pPr>
      <w:r w:rsidRPr="00DF76A3">
        <w:rPr>
          <w:sz w:val="22"/>
          <w:szCs w:val="22"/>
        </w:rPr>
        <w:t xml:space="preserve">к/с </w:t>
      </w:r>
      <w:r w:rsidRPr="00DF76A3">
        <w:rPr>
          <w:rStyle w:val="rptfld1"/>
          <w:sz w:val="22"/>
          <w:szCs w:val="22"/>
          <w:lang w:eastAsia="en-US"/>
        </w:rPr>
        <w:t>30101810300000000601</w:t>
      </w:r>
    </w:p>
    <w:p w14:paraId="246E77A5" w14:textId="77777777" w:rsidR="00DF76A3" w:rsidRPr="00DF76A3" w:rsidRDefault="00DF76A3" w:rsidP="00DF76A3">
      <w:pPr>
        <w:jc w:val="both"/>
        <w:rPr>
          <w:sz w:val="22"/>
          <w:szCs w:val="22"/>
          <w:highlight w:val="yellow"/>
        </w:rPr>
      </w:pPr>
      <w:r w:rsidRPr="00DF76A3">
        <w:rPr>
          <w:sz w:val="22"/>
          <w:szCs w:val="22"/>
        </w:rPr>
        <w:t xml:space="preserve">БИК </w:t>
      </w:r>
      <w:r w:rsidRPr="00DF76A3">
        <w:rPr>
          <w:sz w:val="22"/>
          <w:szCs w:val="22"/>
          <w:lang w:eastAsia="en-US"/>
        </w:rPr>
        <w:t>048073601</w:t>
      </w:r>
    </w:p>
    <w:p w14:paraId="3591865F" w14:textId="77777777" w:rsidR="00BD1351" w:rsidRPr="00BD1351" w:rsidRDefault="00BD1351" w:rsidP="00BD1351">
      <w:pPr>
        <w:pStyle w:val="a5"/>
        <w:tabs>
          <w:tab w:val="left" w:pos="-180"/>
        </w:tabs>
        <w:spacing w:line="276" w:lineRule="auto"/>
        <w:rPr>
          <w:snapToGrid w:val="0"/>
          <w:sz w:val="20"/>
        </w:rPr>
      </w:pPr>
    </w:p>
    <w:p w14:paraId="2ADCB405" w14:textId="77777777" w:rsidR="00BD1351" w:rsidRDefault="00BD1351" w:rsidP="00BD1351">
      <w:pPr>
        <w:pStyle w:val="a5"/>
        <w:tabs>
          <w:tab w:val="left" w:pos="-180"/>
        </w:tabs>
        <w:spacing w:line="276" w:lineRule="auto"/>
        <w:jc w:val="left"/>
        <w:rPr>
          <w:b/>
          <w:snapToGrid w:val="0"/>
          <w:sz w:val="22"/>
          <w:szCs w:val="22"/>
        </w:rPr>
      </w:pPr>
      <w:r w:rsidRPr="000679AA">
        <w:rPr>
          <w:b/>
          <w:snapToGrid w:val="0"/>
          <w:sz w:val="22"/>
          <w:szCs w:val="22"/>
        </w:rPr>
        <w:t>Директор ООО «</w:t>
      </w:r>
      <w:r>
        <w:rPr>
          <w:b/>
          <w:snapToGrid w:val="0"/>
          <w:sz w:val="22"/>
          <w:szCs w:val="22"/>
        </w:rPr>
        <w:t xml:space="preserve">СПЕЦИАЛИЗИРОВАННЫЙ </w:t>
      </w:r>
    </w:p>
    <w:p w14:paraId="6FF2DE8F" w14:textId="77777777" w:rsidR="00BD1351" w:rsidRPr="000679AA" w:rsidRDefault="00BD1351" w:rsidP="00BD1351">
      <w:pPr>
        <w:pStyle w:val="a5"/>
        <w:tabs>
          <w:tab w:val="left" w:pos="-180"/>
        </w:tabs>
        <w:spacing w:line="276" w:lineRule="auto"/>
        <w:jc w:val="left"/>
        <w:rPr>
          <w:b/>
          <w:snapToGrid w:val="0"/>
          <w:sz w:val="22"/>
          <w:szCs w:val="22"/>
        </w:rPr>
      </w:pPr>
      <w:r>
        <w:rPr>
          <w:b/>
          <w:snapToGrid w:val="0"/>
          <w:sz w:val="22"/>
          <w:szCs w:val="22"/>
        </w:rPr>
        <w:t>ЗАСТРОЙЩИК - ГОРСТРОЙ</w:t>
      </w:r>
      <w:r w:rsidRPr="000679AA">
        <w:rPr>
          <w:b/>
          <w:snapToGrid w:val="0"/>
          <w:sz w:val="22"/>
          <w:szCs w:val="22"/>
        </w:rPr>
        <w:t xml:space="preserve">»    </w:t>
      </w:r>
      <w:r>
        <w:rPr>
          <w:b/>
          <w:snapToGrid w:val="0"/>
          <w:sz w:val="22"/>
          <w:szCs w:val="22"/>
        </w:rPr>
        <w:t xml:space="preserve">                                  </w:t>
      </w:r>
      <w:r w:rsidRPr="000679AA">
        <w:rPr>
          <w:b/>
          <w:snapToGrid w:val="0"/>
          <w:sz w:val="22"/>
          <w:szCs w:val="22"/>
        </w:rPr>
        <w:t>________________________Касимова Л.И.</w:t>
      </w:r>
    </w:p>
    <w:p w14:paraId="5350FD5F" w14:textId="1767379A" w:rsidR="00BD1351" w:rsidRPr="000679AA" w:rsidRDefault="00B21980" w:rsidP="00BD1351">
      <w:pPr>
        <w:spacing w:line="276" w:lineRule="auto"/>
        <w:jc w:val="both"/>
        <w:rPr>
          <w:b/>
          <w:sz w:val="22"/>
          <w:szCs w:val="22"/>
        </w:rPr>
      </w:pPr>
      <w:r>
        <w:rPr>
          <w:b/>
          <w:sz w:val="22"/>
          <w:szCs w:val="22"/>
        </w:rPr>
        <w:t xml:space="preserve">                                                                                               </w:t>
      </w:r>
      <w:r w:rsidR="00BD1351">
        <w:rPr>
          <w:b/>
          <w:sz w:val="22"/>
          <w:szCs w:val="22"/>
        </w:rPr>
        <w:t>МП</w:t>
      </w:r>
    </w:p>
    <w:p w14:paraId="2484A5E2" w14:textId="77777777" w:rsidR="008B3D4B" w:rsidRPr="00686792" w:rsidRDefault="008B3D4B" w:rsidP="00686792">
      <w:pPr>
        <w:spacing w:line="276" w:lineRule="auto"/>
        <w:jc w:val="both"/>
        <w:rPr>
          <w:b/>
          <w:sz w:val="22"/>
          <w:szCs w:val="22"/>
        </w:rPr>
      </w:pPr>
    </w:p>
    <w:p w14:paraId="594D3C26" w14:textId="055EEA24" w:rsidR="0001399F" w:rsidRDefault="008B3D4B" w:rsidP="00686792">
      <w:pPr>
        <w:spacing w:line="276" w:lineRule="auto"/>
        <w:jc w:val="both"/>
        <w:rPr>
          <w:b/>
          <w:sz w:val="22"/>
          <w:szCs w:val="22"/>
        </w:rPr>
      </w:pPr>
      <w:r w:rsidRPr="00686792">
        <w:rPr>
          <w:b/>
          <w:sz w:val="22"/>
          <w:szCs w:val="22"/>
        </w:rPr>
        <w:t>У</w:t>
      </w:r>
      <w:r w:rsidR="00557774" w:rsidRPr="00686792">
        <w:rPr>
          <w:b/>
          <w:sz w:val="22"/>
          <w:szCs w:val="22"/>
        </w:rPr>
        <w:t xml:space="preserve">частник долевого строительства </w:t>
      </w:r>
      <w:r w:rsidR="00024A16">
        <w:rPr>
          <w:b/>
          <w:sz w:val="22"/>
          <w:szCs w:val="22"/>
        </w:rPr>
        <w:t xml:space="preserve"> </w:t>
      </w:r>
      <w:r w:rsidR="0001399F">
        <w:rPr>
          <w:b/>
          <w:sz w:val="22"/>
          <w:szCs w:val="22"/>
        </w:rPr>
        <w:t xml:space="preserve">                        </w:t>
      </w:r>
      <w:r w:rsidR="003E10AA">
        <w:rPr>
          <w:b/>
          <w:sz w:val="22"/>
          <w:szCs w:val="22"/>
        </w:rPr>
        <w:t xml:space="preserve">      </w:t>
      </w:r>
      <w:r w:rsidRPr="00686792">
        <w:rPr>
          <w:b/>
          <w:sz w:val="22"/>
          <w:szCs w:val="22"/>
        </w:rPr>
        <w:t>________________________</w:t>
      </w:r>
      <w:r w:rsidR="0001399F">
        <w:rPr>
          <w:b/>
          <w:sz w:val="22"/>
          <w:szCs w:val="22"/>
        </w:rPr>
        <w:t xml:space="preserve"> </w:t>
      </w:r>
      <w:r w:rsidR="00806A8E">
        <w:rPr>
          <w:b/>
          <w:sz w:val="22"/>
          <w:szCs w:val="22"/>
        </w:rPr>
        <w:t>…</w:t>
      </w:r>
    </w:p>
    <w:p w14:paraId="2A968515" w14:textId="0B7D8682" w:rsidR="000A0679" w:rsidRPr="000679AA" w:rsidRDefault="000A0679" w:rsidP="00EE36C7">
      <w:pPr>
        <w:pageBreakBefore/>
        <w:tabs>
          <w:tab w:val="left" w:pos="851"/>
        </w:tabs>
        <w:ind w:right="675"/>
        <w:jc w:val="right"/>
        <w:rPr>
          <w:b/>
          <w:sz w:val="22"/>
          <w:szCs w:val="22"/>
        </w:rPr>
      </w:pPr>
      <w:r w:rsidRPr="000679AA">
        <w:rPr>
          <w:b/>
          <w:sz w:val="22"/>
          <w:szCs w:val="22"/>
        </w:rPr>
        <w:lastRenderedPageBreak/>
        <w:t>Приложение № 1</w:t>
      </w:r>
    </w:p>
    <w:p w14:paraId="6B7C45FA" w14:textId="77777777" w:rsidR="000A0679" w:rsidRPr="00305D5A" w:rsidRDefault="000A0679" w:rsidP="00EE36C7">
      <w:pPr>
        <w:tabs>
          <w:tab w:val="left" w:pos="851"/>
        </w:tabs>
        <w:ind w:right="675"/>
        <w:jc w:val="right"/>
        <w:rPr>
          <w:b/>
          <w:sz w:val="22"/>
          <w:szCs w:val="22"/>
        </w:rPr>
      </w:pPr>
      <w:r w:rsidRPr="000679AA">
        <w:rPr>
          <w:b/>
          <w:sz w:val="22"/>
          <w:szCs w:val="22"/>
        </w:rPr>
        <w:t xml:space="preserve">к Договору участия в долевом </w:t>
      </w:r>
      <w:r w:rsidRPr="00305D5A">
        <w:rPr>
          <w:b/>
          <w:sz w:val="22"/>
          <w:szCs w:val="22"/>
        </w:rPr>
        <w:t xml:space="preserve">строительстве жилого дома </w:t>
      </w:r>
    </w:p>
    <w:p w14:paraId="19956F60" w14:textId="7FF9B8E4" w:rsidR="000A0679" w:rsidRPr="00305D5A" w:rsidRDefault="000A0679" w:rsidP="00EE36C7">
      <w:pPr>
        <w:tabs>
          <w:tab w:val="left" w:pos="851"/>
        </w:tabs>
        <w:ind w:right="675"/>
        <w:jc w:val="right"/>
        <w:rPr>
          <w:b/>
          <w:sz w:val="22"/>
          <w:szCs w:val="22"/>
        </w:rPr>
      </w:pPr>
      <w:r w:rsidRPr="00F8702B">
        <w:rPr>
          <w:b/>
          <w:sz w:val="22"/>
          <w:szCs w:val="22"/>
        </w:rPr>
        <w:t xml:space="preserve">№ </w:t>
      </w:r>
      <w:r w:rsidR="00391633">
        <w:rPr>
          <w:b/>
          <w:sz w:val="22"/>
          <w:szCs w:val="22"/>
        </w:rPr>
        <w:t>455</w:t>
      </w:r>
      <w:r w:rsidR="007758B6" w:rsidRPr="00F8702B">
        <w:rPr>
          <w:b/>
          <w:sz w:val="22"/>
          <w:szCs w:val="22"/>
        </w:rPr>
        <w:t>/К/</w:t>
      </w:r>
      <w:r w:rsidR="00391633">
        <w:rPr>
          <w:b/>
          <w:sz w:val="22"/>
          <w:szCs w:val="22"/>
        </w:rPr>
        <w:t>52</w:t>
      </w:r>
      <w:r w:rsidR="00F8702B" w:rsidRPr="00F8702B">
        <w:rPr>
          <w:b/>
          <w:sz w:val="22"/>
          <w:szCs w:val="22"/>
        </w:rPr>
        <w:t>/</w:t>
      </w:r>
      <w:r w:rsidR="00B21980">
        <w:rPr>
          <w:b/>
          <w:sz w:val="22"/>
          <w:szCs w:val="22"/>
        </w:rPr>
        <w:t>02-19</w:t>
      </w:r>
      <w:r w:rsidR="007758B6" w:rsidRPr="00F8702B">
        <w:rPr>
          <w:b/>
          <w:sz w:val="22"/>
          <w:szCs w:val="22"/>
        </w:rPr>
        <w:t xml:space="preserve"> </w:t>
      </w:r>
      <w:r w:rsidRPr="00F8702B">
        <w:rPr>
          <w:b/>
          <w:sz w:val="22"/>
          <w:szCs w:val="22"/>
        </w:rPr>
        <w:t xml:space="preserve">от </w:t>
      </w:r>
      <w:r w:rsidR="00152523" w:rsidRPr="00F8702B">
        <w:rPr>
          <w:b/>
          <w:sz w:val="22"/>
          <w:szCs w:val="22"/>
        </w:rPr>
        <w:t>«</w:t>
      </w:r>
      <w:r w:rsidR="00391633">
        <w:rPr>
          <w:b/>
          <w:sz w:val="22"/>
          <w:szCs w:val="22"/>
        </w:rPr>
        <w:t>21</w:t>
      </w:r>
      <w:r w:rsidR="000274E6" w:rsidRPr="00F8702B">
        <w:rPr>
          <w:b/>
          <w:sz w:val="22"/>
          <w:szCs w:val="22"/>
        </w:rPr>
        <w:t>»</w:t>
      </w:r>
      <w:r w:rsidR="000378B0" w:rsidRPr="00F8702B">
        <w:rPr>
          <w:b/>
          <w:sz w:val="22"/>
          <w:szCs w:val="22"/>
        </w:rPr>
        <w:t xml:space="preserve"> </w:t>
      </w:r>
      <w:r w:rsidR="00391633">
        <w:rPr>
          <w:b/>
          <w:sz w:val="22"/>
          <w:szCs w:val="22"/>
        </w:rPr>
        <w:t>февраля</w:t>
      </w:r>
      <w:r w:rsidR="000378B0" w:rsidRPr="00F8702B">
        <w:rPr>
          <w:b/>
          <w:sz w:val="22"/>
          <w:szCs w:val="22"/>
        </w:rPr>
        <w:t xml:space="preserve"> </w:t>
      </w:r>
      <w:r w:rsidR="003311AB" w:rsidRPr="00F8702B">
        <w:rPr>
          <w:b/>
          <w:sz w:val="22"/>
          <w:szCs w:val="22"/>
        </w:rPr>
        <w:t>201</w:t>
      </w:r>
      <w:r w:rsidR="00E1729D" w:rsidRPr="00F8702B">
        <w:rPr>
          <w:b/>
          <w:sz w:val="22"/>
          <w:szCs w:val="22"/>
        </w:rPr>
        <w:t>9</w:t>
      </w:r>
      <w:r w:rsidRPr="00F8702B">
        <w:rPr>
          <w:b/>
          <w:sz w:val="22"/>
          <w:szCs w:val="22"/>
        </w:rPr>
        <w:t xml:space="preserve"> г.</w:t>
      </w:r>
    </w:p>
    <w:p w14:paraId="14DE6A8D" w14:textId="77777777" w:rsidR="000A0679" w:rsidRPr="00EE36C7" w:rsidRDefault="000A0679" w:rsidP="00EE36C7">
      <w:pPr>
        <w:tabs>
          <w:tab w:val="left" w:pos="851"/>
        </w:tabs>
        <w:jc w:val="right"/>
        <w:rPr>
          <w:rFonts w:asciiTheme="minorHAnsi" w:hAnsiTheme="minorHAnsi" w:cstheme="minorHAnsi"/>
          <w:sz w:val="21"/>
          <w:szCs w:val="21"/>
        </w:rPr>
      </w:pPr>
    </w:p>
    <w:p w14:paraId="2CC954CA" w14:textId="77777777" w:rsidR="000A0679" w:rsidRPr="000679AA" w:rsidRDefault="000A0679" w:rsidP="00EE36C7">
      <w:pPr>
        <w:tabs>
          <w:tab w:val="left" w:pos="851"/>
        </w:tabs>
        <w:jc w:val="center"/>
        <w:rPr>
          <w:b/>
          <w:sz w:val="22"/>
          <w:szCs w:val="22"/>
        </w:rPr>
      </w:pPr>
      <w:r w:rsidRPr="000679AA">
        <w:rPr>
          <w:b/>
          <w:sz w:val="22"/>
          <w:szCs w:val="22"/>
        </w:rPr>
        <w:t>ПЛАН ОБЪЕКТА</w:t>
      </w:r>
    </w:p>
    <w:p w14:paraId="67E0943B" w14:textId="77777777" w:rsidR="00DF76A3" w:rsidRPr="00DF76A3" w:rsidRDefault="00DF76A3" w:rsidP="00DF76A3">
      <w:pPr>
        <w:jc w:val="center"/>
        <w:rPr>
          <w:b/>
          <w:sz w:val="24"/>
          <w:szCs w:val="24"/>
        </w:rPr>
      </w:pPr>
      <w:r w:rsidRPr="00DF76A3">
        <w:rPr>
          <w:b/>
          <w:sz w:val="24"/>
          <w:szCs w:val="24"/>
        </w:rPr>
        <w:t>Многоквартирный жилой комплекс в городском округе г. Стерлитамак Республики Башкортостан, микрорайон 2 Западного жилого района, квартал 2Л, участок №1</w:t>
      </w:r>
    </w:p>
    <w:p w14:paraId="7AAC668E" w14:textId="132EAD82" w:rsidR="000A0679" w:rsidRPr="003E10AA" w:rsidRDefault="00EA711C" w:rsidP="00EE36C7">
      <w:pPr>
        <w:tabs>
          <w:tab w:val="left" w:pos="851"/>
        </w:tabs>
        <w:jc w:val="center"/>
        <w:rPr>
          <w:b/>
          <w:sz w:val="22"/>
          <w:szCs w:val="22"/>
        </w:rPr>
      </w:pPr>
      <w:r w:rsidRPr="000679AA">
        <w:rPr>
          <w:b/>
          <w:sz w:val="22"/>
          <w:szCs w:val="22"/>
        </w:rPr>
        <w:t xml:space="preserve">Квартира </w:t>
      </w:r>
      <w:r w:rsidRPr="00F8702B">
        <w:rPr>
          <w:b/>
          <w:sz w:val="22"/>
          <w:szCs w:val="22"/>
        </w:rPr>
        <w:t xml:space="preserve">№ </w:t>
      </w:r>
      <w:r w:rsidR="00806A8E">
        <w:rPr>
          <w:b/>
          <w:sz w:val="22"/>
          <w:szCs w:val="22"/>
        </w:rPr>
        <w:t>…</w:t>
      </w:r>
      <w:r w:rsidRPr="00391633">
        <w:rPr>
          <w:b/>
          <w:sz w:val="22"/>
          <w:szCs w:val="22"/>
        </w:rPr>
        <w:t xml:space="preserve">, секция </w:t>
      </w:r>
      <w:r w:rsidR="00806A8E">
        <w:rPr>
          <w:b/>
          <w:sz w:val="22"/>
          <w:szCs w:val="22"/>
        </w:rPr>
        <w:t>…</w:t>
      </w:r>
      <w:r w:rsidRPr="00391633">
        <w:rPr>
          <w:b/>
          <w:sz w:val="22"/>
          <w:szCs w:val="22"/>
        </w:rPr>
        <w:t>, этаж</w:t>
      </w:r>
      <w:r w:rsidR="007758B6" w:rsidRPr="00806A8E">
        <w:rPr>
          <w:b/>
          <w:sz w:val="22"/>
          <w:szCs w:val="22"/>
        </w:rPr>
        <w:t xml:space="preserve"> </w:t>
      </w:r>
      <w:r w:rsidR="00806A8E">
        <w:rPr>
          <w:b/>
          <w:sz w:val="22"/>
          <w:szCs w:val="22"/>
        </w:rPr>
        <w:t>…</w:t>
      </w:r>
    </w:p>
    <w:p w14:paraId="2D391000" w14:textId="77777777" w:rsidR="009770C4" w:rsidRDefault="009770C4" w:rsidP="00EE36C7">
      <w:pPr>
        <w:tabs>
          <w:tab w:val="left" w:pos="851"/>
        </w:tabs>
        <w:jc w:val="center"/>
        <w:rPr>
          <w:b/>
          <w:sz w:val="22"/>
          <w:szCs w:val="22"/>
        </w:rPr>
      </w:pPr>
    </w:p>
    <w:p w14:paraId="02E3EF0E" w14:textId="7C221E3B" w:rsidR="007912EF" w:rsidRDefault="001966D8" w:rsidP="00EE36C7">
      <w:pPr>
        <w:tabs>
          <w:tab w:val="left" w:pos="851"/>
        </w:tabs>
        <w:jc w:val="center"/>
        <w:rPr>
          <w:b/>
          <w:sz w:val="22"/>
          <w:szCs w:val="22"/>
        </w:rPr>
      </w:pPr>
      <w:r>
        <w:rPr>
          <w:b/>
          <w:noProof/>
          <w:sz w:val="22"/>
          <w:szCs w:val="22"/>
        </w:rPr>
        <w:drawing>
          <wp:inline distT="0" distB="0" distL="0" distR="0" wp14:anchorId="43EEAA14" wp14:editId="1F1656A5">
            <wp:extent cx="6480175" cy="821118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Секция 2 25 этаж.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80175" cy="8211185"/>
                    </a:xfrm>
                    <a:prstGeom prst="rect">
                      <a:avLst/>
                    </a:prstGeom>
                  </pic:spPr>
                </pic:pic>
              </a:graphicData>
            </a:graphic>
          </wp:inline>
        </w:drawing>
      </w:r>
    </w:p>
    <w:p w14:paraId="01279C5B" w14:textId="77777777" w:rsidR="009770C4" w:rsidRDefault="009770C4" w:rsidP="000679AA">
      <w:pPr>
        <w:tabs>
          <w:tab w:val="left" w:pos="6150"/>
        </w:tabs>
        <w:spacing w:line="276" w:lineRule="auto"/>
        <w:jc w:val="center"/>
        <w:rPr>
          <w:b/>
          <w:sz w:val="22"/>
          <w:szCs w:val="22"/>
        </w:rPr>
      </w:pPr>
    </w:p>
    <w:p w14:paraId="67A6060E" w14:textId="77777777" w:rsidR="009770C4" w:rsidRDefault="009770C4" w:rsidP="000679AA">
      <w:pPr>
        <w:tabs>
          <w:tab w:val="left" w:pos="6150"/>
        </w:tabs>
        <w:spacing w:line="276" w:lineRule="auto"/>
        <w:jc w:val="center"/>
        <w:rPr>
          <w:b/>
          <w:sz w:val="22"/>
          <w:szCs w:val="22"/>
        </w:rPr>
      </w:pPr>
    </w:p>
    <w:p w14:paraId="44EDDBD2" w14:textId="26678BF6" w:rsidR="000679AA" w:rsidRPr="000679AA" w:rsidRDefault="000679AA" w:rsidP="000679AA">
      <w:pPr>
        <w:tabs>
          <w:tab w:val="left" w:pos="6150"/>
        </w:tabs>
        <w:spacing w:line="276" w:lineRule="auto"/>
        <w:jc w:val="center"/>
        <w:rPr>
          <w:b/>
          <w:sz w:val="22"/>
          <w:szCs w:val="22"/>
        </w:rPr>
      </w:pPr>
      <w:r w:rsidRPr="000679AA">
        <w:rPr>
          <w:b/>
          <w:sz w:val="22"/>
          <w:szCs w:val="22"/>
        </w:rPr>
        <w:t>Основные характеристики Объекта:</w:t>
      </w:r>
    </w:p>
    <w:p w14:paraId="7416E9AB" w14:textId="77777777" w:rsidR="000679AA" w:rsidRPr="000679AA" w:rsidRDefault="000679AA" w:rsidP="000679AA">
      <w:pPr>
        <w:spacing w:line="276" w:lineRule="auto"/>
        <w:jc w:val="both"/>
        <w:rPr>
          <w:sz w:val="22"/>
          <w:szCs w:val="22"/>
        </w:rPr>
      </w:pPr>
      <w:r w:rsidRPr="000679AA">
        <w:rPr>
          <w:sz w:val="22"/>
          <w:szCs w:val="22"/>
        </w:rPr>
        <w:t>- вид: жилое здание;</w:t>
      </w:r>
    </w:p>
    <w:p w14:paraId="2E0F31EB" w14:textId="0542FB4B" w:rsidR="000679AA" w:rsidRPr="000679AA" w:rsidRDefault="000679AA" w:rsidP="000679AA">
      <w:pPr>
        <w:spacing w:line="276" w:lineRule="auto"/>
        <w:jc w:val="both"/>
        <w:rPr>
          <w:rFonts w:eastAsia="TimesNewRomanPSMT"/>
          <w:sz w:val="22"/>
          <w:szCs w:val="22"/>
          <w:lang w:eastAsia="en-US"/>
        </w:rPr>
      </w:pPr>
      <w:r w:rsidRPr="000679AA">
        <w:rPr>
          <w:sz w:val="22"/>
          <w:szCs w:val="22"/>
        </w:rPr>
        <w:t xml:space="preserve">- назначение: постоянное проживание людей, а также </w:t>
      </w:r>
      <w:r w:rsidRPr="000679AA">
        <w:rPr>
          <w:rFonts w:eastAsia="TimesNewRomanPSMT"/>
          <w:sz w:val="22"/>
          <w:szCs w:val="22"/>
          <w:lang w:eastAsia="en-US"/>
        </w:rPr>
        <w:t xml:space="preserve">обеспечения населения промышленными товарами в магазинах и устройства </w:t>
      </w:r>
      <w:r w:rsidR="00DF76A3">
        <w:rPr>
          <w:rFonts w:eastAsia="TimesNewRomanPSMT"/>
          <w:sz w:val="22"/>
          <w:szCs w:val="22"/>
          <w:lang w:eastAsia="en-US"/>
        </w:rPr>
        <w:t xml:space="preserve">вспомогательных </w:t>
      </w:r>
      <w:r w:rsidRPr="000679AA">
        <w:rPr>
          <w:rFonts w:eastAsia="TimesNewRomanPSMT"/>
          <w:sz w:val="22"/>
          <w:szCs w:val="22"/>
          <w:lang w:eastAsia="en-US"/>
        </w:rPr>
        <w:t xml:space="preserve">помещений на первом </w:t>
      </w:r>
      <w:r>
        <w:rPr>
          <w:rFonts w:eastAsia="TimesNewRomanPSMT"/>
          <w:sz w:val="22"/>
          <w:szCs w:val="22"/>
          <w:lang w:eastAsia="en-US"/>
        </w:rPr>
        <w:t>и подвальном этаже</w:t>
      </w:r>
      <w:r w:rsidRPr="000679AA">
        <w:rPr>
          <w:rFonts w:eastAsia="TimesNewRomanPSMT"/>
          <w:sz w:val="22"/>
          <w:szCs w:val="22"/>
          <w:lang w:eastAsia="en-US"/>
        </w:rPr>
        <w:t>;</w:t>
      </w:r>
    </w:p>
    <w:p w14:paraId="17FAD453" w14:textId="5A91ABAE" w:rsidR="000679AA" w:rsidRPr="000679AA" w:rsidRDefault="000679AA" w:rsidP="000679AA">
      <w:pPr>
        <w:spacing w:line="276" w:lineRule="auto"/>
        <w:jc w:val="both"/>
        <w:rPr>
          <w:rFonts w:eastAsia="TimesNewRomanPSMT"/>
          <w:sz w:val="22"/>
          <w:szCs w:val="22"/>
          <w:lang w:eastAsia="en-US"/>
        </w:rPr>
      </w:pPr>
      <w:r w:rsidRPr="000679AA">
        <w:rPr>
          <w:rFonts w:eastAsia="TimesNewRomanPSMT"/>
          <w:sz w:val="22"/>
          <w:szCs w:val="22"/>
          <w:lang w:eastAsia="en-US"/>
        </w:rPr>
        <w:t xml:space="preserve">- количество этажей (включая техническое подполье и технический чердак) – </w:t>
      </w:r>
      <w:r>
        <w:rPr>
          <w:rFonts w:eastAsia="TimesNewRomanPSMT"/>
          <w:sz w:val="22"/>
          <w:szCs w:val="22"/>
          <w:lang w:eastAsia="en-US"/>
        </w:rPr>
        <w:t>2</w:t>
      </w:r>
      <w:r w:rsidR="00DF76A3">
        <w:rPr>
          <w:rFonts w:eastAsia="TimesNewRomanPSMT"/>
          <w:sz w:val="22"/>
          <w:szCs w:val="22"/>
          <w:lang w:eastAsia="en-US"/>
        </w:rPr>
        <w:t>6</w:t>
      </w:r>
      <w:r w:rsidRPr="000679AA">
        <w:rPr>
          <w:rFonts w:eastAsia="TimesNewRomanPSMT"/>
          <w:sz w:val="22"/>
          <w:szCs w:val="22"/>
          <w:lang w:eastAsia="en-US"/>
        </w:rPr>
        <w:t xml:space="preserve"> этажей;</w:t>
      </w:r>
    </w:p>
    <w:p w14:paraId="0CB0205D" w14:textId="77777777" w:rsidR="000679AA" w:rsidRPr="000679AA" w:rsidRDefault="000679AA" w:rsidP="000679AA">
      <w:pPr>
        <w:spacing w:line="276" w:lineRule="auto"/>
        <w:jc w:val="both"/>
        <w:rPr>
          <w:rFonts w:eastAsia="TimesNewRomanPSMT"/>
          <w:sz w:val="22"/>
          <w:szCs w:val="22"/>
          <w:lang w:eastAsia="en-US"/>
        </w:rPr>
      </w:pPr>
      <w:r w:rsidRPr="000679AA">
        <w:rPr>
          <w:rFonts w:eastAsia="TimesNewRomanPSMT"/>
          <w:sz w:val="22"/>
          <w:szCs w:val="22"/>
          <w:lang w:eastAsia="en-US"/>
        </w:rPr>
        <w:t xml:space="preserve">- Количество Секций – </w:t>
      </w:r>
      <w:r>
        <w:rPr>
          <w:rFonts w:eastAsia="TimesNewRomanPSMT"/>
          <w:sz w:val="22"/>
          <w:szCs w:val="22"/>
          <w:lang w:eastAsia="en-US"/>
        </w:rPr>
        <w:t>3</w:t>
      </w:r>
      <w:r w:rsidRPr="000679AA">
        <w:rPr>
          <w:rFonts w:eastAsia="TimesNewRomanPSMT"/>
          <w:sz w:val="22"/>
          <w:szCs w:val="22"/>
          <w:lang w:eastAsia="en-US"/>
        </w:rPr>
        <w:t>;</w:t>
      </w:r>
    </w:p>
    <w:p w14:paraId="5BD649B4" w14:textId="7CF09587" w:rsidR="000679AA" w:rsidRPr="000679AA" w:rsidRDefault="000679AA" w:rsidP="000679AA">
      <w:pPr>
        <w:spacing w:line="276" w:lineRule="auto"/>
        <w:jc w:val="both"/>
        <w:rPr>
          <w:sz w:val="22"/>
          <w:szCs w:val="22"/>
        </w:rPr>
      </w:pPr>
      <w:r w:rsidRPr="000679AA">
        <w:rPr>
          <w:rFonts w:eastAsia="TimesNewRomanPSMT"/>
          <w:sz w:val="22"/>
          <w:szCs w:val="22"/>
          <w:lang w:eastAsia="en-US"/>
        </w:rPr>
        <w:t xml:space="preserve">- Общая площадь Дома – </w:t>
      </w:r>
      <w:r w:rsidR="00DF76A3">
        <w:rPr>
          <w:rFonts w:eastAsia="TimesNewRomanPSMT"/>
          <w:sz w:val="22"/>
          <w:szCs w:val="22"/>
          <w:lang w:eastAsia="en-US"/>
        </w:rPr>
        <w:t xml:space="preserve"> 45643,53</w:t>
      </w:r>
      <w:r w:rsidRPr="000679AA">
        <w:rPr>
          <w:rFonts w:eastAsia="TimesNewRomanPSMT"/>
          <w:sz w:val="22"/>
          <w:szCs w:val="22"/>
          <w:lang w:eastAsia="en-US"/>
        </w:rPr>
        <w:t xml:space="preserve"> м</w:t>
      </w:r>
      <w:r w:rsidRPr="000679AA">
        <w:rPr>
          <w:rFonts w:eastAsia="TimesNewRomanPSMT"/>
          <w:sz w:val="22"/>
          <w:szCs w:val="22"/>
          <w:vertAlign w:val="superscript"/>
          <w:lang w:eastAsia="en-US"/>
        </w:rPr>
        <w:t>2</w:t>
      </w:r>
      <w:r w:rsidRPr="000679AA">
        <w:rPr>
          <w:rFonts w:eastAsia="TimesNewRomanPSMT"/>
          <w:sz w:val="22"/>
          <w:szCs w:val="22"/>
          <w:lang w:eastAsia="en-US"/>
        </w:rPr>
        <w:t>;</w:t>
      </w:r>
    </w:p>
    <w:p w14:paraId="46D667E4" w14:textId="77777777" w:rsidR="000679AA" w:rsidRPr="000679AA" w:rsidRDefault="000679AA" w:rsidP="000679AA">
      <w:pPr>
        <w:autoSpaceDE w:val="0"/>
        <w:autoSpaceDN w:val="0"/>
        <w:adjustRightInd w:val="0"/>
        <w:spacing w:line="276" w:lineRule="auto"/>
        <w:jc w:val="both"/>
        <w:rPr>
          <w:sz w:val="22"/>
          <w:szCs w:val="22"/>
        </w:rPr>
      </w:pPr>
      <w:r w:rsidRPr="000679AA">
        <w:rPr>
          <w:sz w:val="22"/>
          <w:szCs w:val="22"/>
        </w:rPr>
        <w:t xml:space="preserve">- материал </w:t>
      </w:r>
      <w:r>
        <w:rPr>
          <w:sz w:val="22"/>
          <w:szCs w:val="22"/>
        </w:rPr>
        <w:t>наружных стен и каркаса объекта - с</w:t>
      </w:r>
      <w:r w:rsidRPr="000679AA">
        <w:rPr>
          <w:sz w:val="22"/>
          <w:szCs w:val="22"/>
        </w:rPr>
        <w:t xml:space="preserve"> монолитным железобетонным каркасом и стенами из мелкоштучных каменных материалов</w:t>
      </w:r>
    </w:p>
    <w:p w14:paraId="2A5C6614" w14:textId="77777777" w:rsidR="000679AA" w:rsidRPr="000679AA" w:rsidRDefault="000679AA" w:rsidP="000679AA">
      <w:pPr>
        <w:autoSpaceDE w:val="0"/>
        <w:autoSpaceDN w:val="0"/>
        <w:adjustRightInd w:val="0"/>
        <w:spacing w:line="276" w:lineRule="auto"/>
        <w:jc w:val="both"/>
        <w:rPr>
          <w:sz w:val="22"/>
          <w:szCs w:val="22"/>
        </w:rPr>
      </w:pPr>
      <w:r w:rsidRPr="000679AA">
        <w:rPr>
          <w:sz w:val="22"/>
          <w:szCs w:val="22"/>
        </w:rPr>
        <w:t xml:space="preserve">- материал перекрытий – монолитные железобетонные </w:t>
      </w:r>
    </w:p>
    <w:p w14:paraId="35C4D559" w14:textId="38A2F38B" w:rsidR="000679AA" w:rsidRPr="000679AA" w:rsidRDefault="000679AA" w:rsidP="000679AA">
      <w:pPr>
        <w:autoSpaceDE w:val="0"/>
        <w:autoSpaceDN w:val="0"/>
        <w:adjustRightInd w:val="0"/>
        <w:spacing w:line="276" w:lineRule="auto"/>
        <w:jc w:val="both"/>
        <w:rPr>
          <w:sz w:val="22"/>
          <w:szCs w:val="22"/>
        </w:rPr>
      </w:pPr>
      <w:r w:rsidRPr="000679AA">
        <w:rPr>
          <w:sz w:val="22"/>
          <w:szCs w:val="22"/>
        </w:rPr>
        <w:t xml:space="preserve">- класс сейсмостойкость – </w:t>
      </w:r>
      <w:r w:rsidR="00DF76A3">
        <w:rPr>
          <w:sz w:val="22"/>
          <w:szCs w:val="22"/>
        </w:rPr>
        <w:t>не требуется</w:t>
      </w:r>
      <w:r w:rsidRPr="000679AA">
        <w:rPr>
          <w:sz w:val="22"/>
          <w:szCs w:val="22"/>
        </w:rPr>
        <w:t>;</w:t>
      </w:r>
    </w:p>
    <w:p w14:paraId="5B398721" w14:textId="672D08C7" w:rsidR="000679AA" w:rsidRDefault="000679AA" w:rsidP="000679AA">
      <w:pPr>
        <w:autoSpaceDE w:val="0"/>
        <w:autoSpaceDN w:val="0"/>
        <w:adjustRightInd w:val="0"/>
        <w:spacing w:line="276" w:lineRule="auto"/>
        <w:jc w:val="both"/>
        <w:rPr>
          <w:sz w:val="22"/>
          <w:szCs w:val="22"/>
        </w:rPr>
      </w:pPr>
      <w:r w:rsidRPr="001966D8">
        <w:rPr>
          <w:sz w:val="22"/>
          <w:szCs w:val="22"/>
        </w:rPr>
        <w:t>- класс энергоэффективности: "</w:t>
      </w:r>
      <w:r w:rsidR="001966D8" w:rsidRPr="001966D8">
        <w:rPr>
          <w:sz w:val="22"/>
          <w:szCs w:val="22"/>
        </w:rPr>
        <w:t>С</w:t>
      </w:r>
      <w:r w:rsidR="001966D8">
        <w:rPr>
          <w:sz w:val="22"/>
          <w:szCs w:val="22"/>
        </w:rPr>
        <w:t>"</w:t>
      </w:r>
      <w:r w:rsidRPr="001966D8">
        <w:rPr>
          <w:sz w:val="22"/>
          <w:szCs w:val="22"/>
        </w:rPr>
        <w:t>;</w:t>
      </w:r>
    </w:p>
    <w:p w14:paraId="66DED45C" w14:textId="77777777" w:rsidR="001051BB" w:rsidRDefault="001051BB" w:rsidP="000679AA">
      <w:pPr>
        <w:autoSpaceDE w:val="0"/>
        <w:autoSpaceDN w:val="0"/>
        <w:adjustRightInd w:val="0"/>
        <w:spacing w:line="276" w:lineRule="auto"/>
        <w:jc w:val="center"/>
        <w:rPr>
          <w:b/>
          <w:sz w:val="22"/>
          <w:szCs w:val="22"/>
        </w:rPr>
      </w:pPr>
    </w:p>
    <w:p w14:paraId="035B8494" w14:textId="77777777" w:rsidR="00DF76A3" w:rsidRDefault="00DF76A3" w:rsidP="000679AA">
      <w:pPr>
        <w:autoSpaceDE w:val="0"/>
        <w:autoSpaceDN w:val="0"/>
        <w:adjustRightInd w:val="0"/>
        <w:spacing w:line="276" w:lineRule="auto"/>
        <w:jc w:val="center"/>
        <w:rPr>
          <w:b/>
          <w:sz w:val="22"/>
          <w:szCs w:val="22"/>
        </w:rPr>
      </w:pPr>
    </w:p>
    <w:p w14:paraId="692D9712" w14:textId="270BCC2D" w:rsidR="000679AA" w:rsidRPr="00EE0810" w:rsidRDefault="000679AA" w:rsidP="000679AA">
      <w:pPr>
        <w:autoSpaceDE w:val="0"/>
        <w:autoSpaceDN w:val="0"/>
        <w:adjustRightInd w:val="0"/>
        <w:spacing w:line="276" w:lineRule="auto"/>
        <w:jc w:val="center"/>
        <w:rPr>
          <w:b/>
          <w:sz w:val="22"/>
          <w:szCs w:val="22"/>
        </w:rPr>
      </w:pPr>
      <w:r w:rsidRPr="00EE0810">
        <w:rPr>
          <w:b/>
          <w:sz w:val="22"/>
          <w:szCs w:val="22"/>
        </w:rPr>
        <w:t>Техническая характеристика квартир:</w:t>
      </w:r>
    </w:p>
    <w:p w14:paraId="1CB1A2D3" w14:textId="78062DF4" w:rsidR="001051BB" w:rsidRPr="000679AA" w:rsidRDefault="000679AA" w:rsidP="001051BB">
      <w:pPr>
        <w:spacing w:line="276" w:lineRule="auto"/>
        <w:rPr>
          <w:sz w:val="22"/>
          <w:szCs w:val="22"/>
        </w:rPr>
      </w:pPr>
      <w:r w:rsidRPr="000679AA">
        <w:rPr>
          <w:sz w:val="22"/>
          <w:szCs w:val="22"/>
        </w:rPr>
        <w:t>-</w:t>
      </w:r>
      <w:r w:rsidR="001051BB" w:rsidRPr="000679AA">
        <w:rPr>
          <w:sz w:val="22"/>
          <w:szCs w:val="22"/>
        </w:rPr>
        <w:t xml:space="preserve"> Отделка поверхностей кирпичных стен и кирпичных перегородок жилых комнат, кухни, коридоров –штукатурка,</w:t>
      </w:r>
      <w:r w:rsidR="00DF76A3">
        <w:rPr>
          <w:sz w:val="22"/>
          <w:szCs w:val="22"/>
        </w:rPr>
        <w:t xml:space="preserve"> шпатлевка</w:t>
      </w:r>
      <w:r w:rsidR="001051BB" w:rsidRPr="000679AA">
        <w:rPr>
          <w:sz w:val="22"/>
          <w:szCs w:val="22"/>
        </w:rPr>
        <w:t xml:space="preserve">; </w:t>
      </w:r>
    </w:p>
    <w:p w14:paraId="65C04AC6" w14:textId="77777777" w:rsidR="001051BB" w:rsidRPr="000679AA" w:rsidRDefault="001051BB" w:rsidP="001051BB">
      <w:pPr>
        <w:spacing w:line="276" w:lineRule="auto"/>
        <w:rPr>
          <w:sz w:val="22"/>
          <w:szCs w:val="22"/>
        </w:rPr>
      </w:pPr>
      <w:r w:rsidRPr="000679AA">
        <w:rPr>
          <w:sz w:val="22"/>
          <w:szCs w:val="22"/>
        </w:rPr>
        <w:t>- Отделка внутренних поверхностей кирпичных стен и кирпичных перегородок санузла и ванной комнаты –штукатурка;</w:t>
      </w:r>
    </w:p>
    <w:p w14:paraId="1D017645" w14:textId="35CEFEBB" w:rsidR="001051BB" w:rsidRPr="000679AA" w:rsidRDefault="001051BB" w:rsidP="001051BB">
      <w:pPr>
        <w:spacing w:line="276" w:lineRule="auto"/>
        <w:rPr>
          <w:sz w:val="22"/>
          <w:szCs w:val="22"/>
        </w:rPr>
      </w:pPr>
      <w:r w:rsidRPr="000679AA">
        <w:rPr>
          <w:sz w:val="22"/>
          <w:szCs w:val="22"/>
        </w:rPr>
        <w:t>- Отделка потолка –</w:t>
      </w:r>
      <w:r>
        <w:rPr>
          <w:sz w:val="22"/>
          <w:szCs w:val="22"/>
        </w:rPr>
        <w:t xml:space="preserve"> </w:t>
      </w:r>
      <w:r w:rsidR="00DF76A3">
        <w:rPr>
          <w:sz w:val="22"/>
          <w:szCs w:val="22"/>
        </w:rPr>
        <w:t>шпатлевка</w:t>
      </w:r>
      <w:r w:rsidRPr="000679AA">
        <w:rPr>
          <w:sz w:val="22"/>
          <w:szCs w:val="22"/>
        </w:rPr>
        <w:t>;</w:t>
      </w:r>
    </w:p>
    <w:p w14:paraId="5C22F940" w14:textId="77777777" w:rsidR="001051BB" w:rsidRPr="000679AA" w:rsidRDefault="001051BB" w:rsidP="001051BB">
      <w:pPr>
        <w:spacing w:line="276" w:lineRule="auto"/>
        <w:rPr>
          <w:sz w:val="22"/>
          <w:szCs w:val="22"/>
        </w:rPr>
      </w:pPr>
      <w:r w:rsidRPr="000679AA">
        <w:rPr>
          <w:sz w:val="22"/>
          <w:szCs w:val="22"/>
        </w:rPr>
        <w:t>- Верхнее покрытие пола: в жилых комнатах, кухне, коридоре, санузле, ванной комнате – стяжка из цементно-песчаного раствора; на лоджии – стяжка из цементно-песчаного раствора с железнением;</w:t>
      </w:r>
    </w:p>
    <w:p w14:paraId="44C0F154" w14:textId="77777777" w:rsidR="001051BB" w:rsidRPr="000679AA" w:rsidRDefault="001051BB" w:rsidP="001051BB">
      <w:pPr>
        <w:spacing w:line="276" w:lineRule="auto"/>
        <w:rPr>
          <w:sz w:val="22"/>
          <w:szCs w:val="22"/>
        </w:rPr>
      </w:pPr>
      <w:r>
        <w:rPr>
          <w:sz w:val="22"/>
          <w:szCs w:val="22"/>
        </w:rPr>
        <w:t>- Заполнение оконных проемов:</w:t>
      </w:r>
      <w:r w:rsidRPr="000679AA">
        <w:rPr>
          <w:sz w:val="22"/>
          <w:szCs w:val="22"/>
        </w:rPr>
        <w:t xml:space="preserve"> оконные конструкции – из ПВХ-профиля </w:t>
      </w:r>
      <w:r>
        <w:rPr>
          <w:sz w:val="22"/>
          <w:szCs w:val="22"/>
        </w:rPr>
        <w:t xml:space="preserve">с </w:t>
      </w:r>
      <w:r w:rsidRPr="000679AA">
        <w:rPr>
          <w:sz w:val="22"/>
          <w:szCs w:val="22"/>
        </w:rPr>
        <w:t>остеклением (стеклопакет)</w:t>
      </w:r>
      <w:r>
        <w:rPr>
          <w:sz w:val="22"/>
          <w:szCs w:val="22"/>
        </w:rPr>
        <w:t>, лоджия – одинарное остекление</w:t>
      </w:r>
      <w:r w:rsidRPr="000679AA">
        <w:rPr>
          <w:sz w:val="22"/>
          <w:szCs w:val="22"/>
        </w:rPr>
        <w:t xml:space="preserve">; </w:t>
      </w:r>
    </w:p>
    <w:p w14:paraId="38F6FEA1" w14:textId="77777777" w:rsidR="001051BB" w:rsidRPr="000679AA" w:rsidRDefault="001051BB" w:rsidP="001051BB">
      <w:pPr>
        <w:spacing w:line="276" w:lineRule="auto"/>
        <w:rPr>
          <w:sz w:val="22"/>
          <w:szCs w:val="22"/>
        </w:rPr>
      </w:pPr>
      <w:r w:rsidRPr="000679AA">
        <w:rPr>
          <w:sz w:val="22"/>
          <w:szCs w:val="22"/>
        </w:rPr>
        <w:t>- Заполнение дверных проемов: входная квартирная дверь – металлическая; внутриквартирные межкомнатные двери, включая двери в жилые комнаты, кухню, санузел, ванную комнату – отсутствуют;</w:t>
      </w:r>
    </w:p>
    <w:p w14:paraId="76933B87" w14:textId="77777777" w:rsidR="001051BB" w:rsidRPr="000679AA" w:rsidRDefault="001051BB" w:rsidP="001051BB">
      <w:pPr>
        <w:spacing w:line="276" w:lineRule="auto"/>
        <w:rPr>
          <w:sz w:val="22"/>
          <w:szCs w:val="22"/>
        </w:rPr>
      </w:pPr>
      <w:r w:rsidRPr="000679AA">
        <w:rPr>
          <w:sz w:val="22"/>
          <w:szCs w:val="22"/>
        </w:rPr>
        <w:t>- Электропроводка – скрытая, под штукатуркой; розетки, выключатели и одинарные патроны - установлены;</w:t>
      </w:r>
    </w:p>
    <w:p w14:paraId="095FB078" w14:textId="77777777" w:rsidR="001051BB" w:rsidRPr="000679AA" w:rsidRDefault="001051BB" w:rsidP="001051BB">
      <w:pPr>
        <w:spacing w:line="276" w:lineRule="auto"/>
        <w:rPr>
          <w:sz w:val="22"/>
          <w:szCs w:val="22"/>
        </w:rPr>
      </w:pPr>
      <w:r>
        <w:rPr>
          <w:sz w:val="22"/>
          <w:szCs w:val="22"/>
        </w:rPr>
        <w:t>- Электросчетчик – однотарифный, установлен</w:t>
      </w:r>
      <w:r w:rsidRPr="000679AA">
        <w:rPr>
          <w:sz w:val="22"/>
          <w:szCs w:val="22"/>
        </w:rPr>
        <w:t>;</w:t>
      </w:r>
    </w:p>
    <w:p w14:paraId="370199FA" w14:textId="77777777" w:rsidR="001051BB" w:rsidRPr="000679AA" w:rsidRDefault="001051BB" w:rsidP="001051BB">
      <w:pPr>
        <w:spacing w:line="276" w:lineRule="auto"/>
        <w:rPr>
          <w:sz w:val="22"/>
          <w:szCs w:val="22"/>
        </w:rPr>
      </w:pPr>
      <w:r w:rsidRPr="000679AA">
        <w:rPr>
          <w:sz w:val="22"/>
          <w:szCs w:val="22"/>
        </w:rPr>
        <w:t>- Электрическая плита – отсутствует;</w:t>
      </w:r>
    </w:p>
    <w:p w14:paraId="537CD001" w14:textId="77777777" w:rsidR="001051BB" w:rsidRPr="000679AA" w:rsidRDefault="001051BB" w:rsidP="001051BB">
      <w:pPr>
        <w:spacing w:line="276" w:lineRule="auto"/>
        <w:rPr>
          <w:sz w:val="22"/>
          <w:szCs w:val="22"/>
        </w:rPr>
      </w:pPr>
      <w:r w:rsidRPr="000679AA">
        <w:rPr>
          <w:sz w:val="22"/>
          <w:szCs w:val="22"/>
        </w:rPr>
        <w:t>- Внутренняя канализация</w:t>
      </w:r>
      <w:r>
        <w:rPr>
          <w:sz w:val="22"/>
          <w:szCs w:val="22"/>
        </w:rPr>
        <w:t xml:space="preserve"> </w:t>
      </w:r>
      <w:r w:rsidRPr="000679AA">
        <w:rPr>
          <w:sz w:val="22"/>
          <w:szCs w:val="22"/>
        </w:rPr>
        <w:t>– в объеме центральных стояков, с фитингами и заглушками для возможности дальнейшего подключения;</w:t>
      </w:r>
    </w:p>
    <w:p w14:paraId="76449B70" w14:textId="77777777" w:rsidR="001051BB" w:rsidRPr="000679AA" w:rsidRDefault="001051BB" w:rsidP="001051BB">
      <w:pPr>
        <w:spacing w:line="276" w:lineRule="auto"/>
        <w:rPr>
          <w:sz w:val="22"/>
          <w:szCs w:val="22"/>
        </w:rPr>
      </w:pPr>
      <w:r w:rsidRPr="000679AA">
        <w:rPr>
          <w:sz w:val="22"/>
          <w:szCs w:val="22"/>
        </w:rPr>
        <w:t>- Внутренний водопровод</w:t>
      </w:r>
      <w:r>
        <w:rPr>
          <w:sz w:val="22"/>
          <w:szCs w:val="22"/>
        </w:rPr>
        <w:t xml:space="preserve"> </w:t>
      </w:r>
      <w:r w:rsidRPr="000679AA">
        <w:rPr>
          <w:sz w:val="22"/>
          <w:szCs w:val="22"/>
        </w:rPr>
        <w:t>– в объеме   центральных стояков, с фитингами и заглушками для возможности дальнейшего подключения;</w:t>
      </w:r>
    </w:p>
    <w:p w14:paraId="410C192A" w14:textId="77777777" w:rsidR="001051BB" w:rsidRPr="000679AA" w:rsidRDefault="001051BB" w:rsidP="001051BB">
      <w:pPr>
        <w:spacing w:line="276" w:lineRule="auto"/>
        <w:rPr>
          <w:sz w:val="22"/>
          <w:szCs w:val="22"/>
        </w:rPr>
      </w:pPr>
      <w:r w:rsidRPr="000679AA">
        <w:rPr>
          <w:sz w:val="22"/>
          <w:szCs w:val="22"/>
        </w:rPr>
        <w:t>- Сантехнические приборы –отсутствуют;</w:t>
      </w:r>
    </w:p>
    <w:p w14:paraId="082E354E" w14:textId="77777777" w:rsidR="001051BB" w:rsidRPr="000679AA" w:rsidRDefault="001051BB" w:rsidP="001051BB">
      <w:pPr>
        <w:spacing w:line="276" w:lineRule="auto"/>
        <w:rPr>
          <w:sz w:val="22"/>
          <w:szCs w:val="22"/>
        </w:rPr>
      </w:pPr>
      <w:r w:rsidRPr="000679AA">
        <w:rPr>
          <w:sz w:val="22"/>
          <w:szCs w:val="22"/>
        </w:rPr>
        <w:t>- Счетчики учета расхода ХВС, ГВС – установлены;</w:t>
      </w:r>
    </w:p>
    <w:p w14:paraId="6FBFAB07" w14:textId="77777777" w:rsidR="001051BB" w:rsidRPr="000679AA" w:rsidRDefault="001051BB" w:rsidP="001051BB">
      <w:pPr>
        <w:spacing w:line="276" w:lineRule="auto"/>
        <w:rPr>
          <w:sz w:val="22"/>
          <w:szCs w:val="22"/>
        </w:rPr>
      </w:pPr>
      <w:r w:rsidRPr="000679AA">
        <w:rPr>
          <w:sz w:val="22"/>
          <w:szCs w:val="22"/>
        </w:rPr>
        <w:t>- Отопление –</w:t>
      </w:r>
      <w:r>
        <w:rPr>
          <w:sz w:val="22"/>
          <w:szCs w:val="22"/>
        </w:rPr>
        <w:t xml:space="preserve"> выполнено, </w:t>
      </w:r>
      <w:r w:rsidRPr="000679AA">
        <w:rPr>
          <w:sz w:val="22"/>
          <w:szCs w:val="22"/>
        </w:rPr>
        <w:t>приборы отопления установлены;</w:t>
      </w:r>
    </w:p>
    <w:p w14:paraId="27112681" w14:textId="77777777" w:rsidR="001051BB" w:rsidRPr="000679AA" w:rsidRDefault="001051BB" w:rsidP="001051BB">
      <w:pPr>
        <w:spacing w:line="276" w:lineRule="auto"/>
        <w:rPr>
          <w:sz w:val="22"/>
          <w:szCs w:val="22"/>
        </w:rPr>
      </w:pPr>
      <w:r w:rsidRPr="000679AA">
        <w:rPr>
          <w:sz w:val="22"/>
          <w:szCs w:val="22"/>
        </w:rPr>
        <w:t>-Устройство замочно-переговорное (домофон) – установлено;</w:t>
      </w:r>
    </w:p>
    <w:p w14:paraId="57FED92F" w14:textId="77777777" w:rsidR="001051BB" w:rsidRDefault="001051BB" w:rsidP="001051BB">
      <w:pPr>
        <w:spacing w:line="276" w:lineRule="auto"/>
        <w:rPr>
          <w:sz w:val="22"/>
          <w:szCs w:val="22"/>
        </w:rPr>
      </w:pPr>
      <w:r w:rsidRPr="000679AA">
        <w:rPr>
          <w:sz w:val="22"/>
          <w:szCs w:val="22"/>
        </w:rPr>
        <w:t>- Пожарная сигнализация: автономные бытовые пожарные извещатели – установлены;</w:t>
      </w:r>
    </w:p>
    <w:p w14:paraId="0F5309A1" w14:textId="00AD8AC7" w:rsidR="00AE05A5" w:rsidRDefault="00AE05A5" w:rsidP="001051BB">
      <w:pPr>
        <w:spacing w:line="276" w:lineRule="auto"/>
        <w:rPr>
          <w:sz w:val="22"/>
          <w:szCs w:val="22"/>
        </w:rPr>
      </w:pPr>
    </w:p>
    <w:p w14:paraId="3F555792" w14:textId="257CC449" w:rsidR="00AE05A5" w:rsidRPr="000679AA" w:rsidRDefault="00AE05A5" w:rsidP="000679AA">
      <w:pPr>
        <w:spacing w:line="276" w:lineRule="auto"/>
        <w:rPr>
          <w:sz w:val="22"/>
          <w:szCs w:val="22"/>
        </w:rPr>
      </w:pPr>
    </w:p>
    <w:p w14:paraId="28851AF8" w14:textId="4C6A363A" w:rsidR="00741AE1" w:rsidRPr="000679AA" w:rsidRDefault="00741AE1" w:rsidP="000679AA">
      <w:pPr>
        <w:tabs>
          <w:tab w:val="left" w:pos="851"/>
        </w:tabs>
        <w:spacing w:line="276" w:lineRule="auto"/>
        <w:jc w:val="center"/>
        <w:rPr>
          <w:rFonts w:asciiTheme="minorHAnsi" w:hAnsiTheme="minorHAnsi" w:cstheme="minorHAnsi"/>
          <w:i/>
          <w:sz w:val="22"/>
          <w:szCs w:val="22"/>
        </w:rPr>
      </w:pPr>
    </w:p>
    <w:p w14:paraId="30EE84CB" w14:textId="77777777" w:rsidR="00BD1351" w:rsidRDefault="00BD1351" w:rsidP="00BD1351">
      <w:pPr>
        <w:pStyle w:val="a5"/>
        <w:tabs>
          <w:tab w:val="left" w:pos="-180"/>
        </w:tabs>
        <w:spacing w:line="276" w:lineRule="auto"/>
        <w:jc w:val="left"/>
        <w:rPr>
          <w:b/>
          <w:snapToGrid w:val="0"/>
          <w:sz w:val="22"/>
          <w:szCs w:val="22"/>
        </w:rPr>
      </w:pPr>
      <w:r w:rsidRPr="000679AA">
        <w:rPr>
          <w:b/>
          <w:snapToGrid w:val="0"/>
          <w:sz w:val="22"/>
          <w:szCs w:val="22"/>
        </w:rPr>
        <w:t>Директор ООО «</w:t>
      </w:r>
      <w:r>
        <w:rPr>
          <w:b/>
          <w:snapToGrid w:val="0"/>
          <w:sz w:val="22"/>
          <w:szCs w:val="22"/>
        </w:rPr>
        <w:t xml:space="preserve">СПЕЦИАЛИЗИРОВАННЫЙ </w:t>
      </w:r>
    </w:p>
    <w:p w14:paraId="49692DE5" w14:textId="77777777" w:rsidR="00BD1351" w:rsidRPr="000679AA" w:rsidRDefault="00BD1351" w:rsidP="00BD1351">
      <w:pPr>
        <w:pStyle w:val="a5"/>
        <w:tabs>
          <w:tab w:val="left" w:pos="-180"/>
        </w:tabs>
        <w:spacing w:line="276" w:lineRule="auto"/>
        <w:jc w:val="left"/>
        <w:rPr>
          <w:b/>
          <w:snapToGrid w:val="0"/>
          <w:sz w:val="22"/>
          <w:szCs w:val="22"/>
        </w:rPr>
      </w:pPr>
      <w:r>
        <w:rPr>
          <w:b/>
          <w:snapToGrid w:val="0"/>
          <w:sz w:val="22"/>
          <w:szCs w:val="22"/>
        </w:rPr>
        <w:t>ЗАСТРОЙЩИК - ГОРСТРОЙ</w:t>
      </w:r>
      <w:r w:rsidRPr="000679AA">
        <w:rPr>
          <w:b/>
          <w:snapToGrid w:val="0"/>
          <w:sz w:val="22"/>
          <w:szCs w:val="22"/>
        </w:rPr>
        <w:t xml:space="preserve">»    </w:t>
      </w:r>
      <w:r>
        <w:rPr>
          <w:b/>
          <w:snapToGrid w:val="0"/>
          <w:sz w:val="22"/>
          <w:szCs w:val="22"/>
        </w:rPr>
        <w:t xml:space="preserve">                                  </w:t>
      </w:r>
      <w:r w:rsidRPr="000679AA">
        <w:rPr>
          <w:b/>
          <w:snapToGrid w:val="0"/>
          <w:sz w:val="22"/>
          <w:szCs w:val="22"/>
        </w:rPr>
        <w:t>________________________Касимова Л.И.</w:t>
      </w:r>
    </w:p>
    <w:p w14:paraId="63129556" w14:textId="3B2655FA" w:rsidR="00BD1351" w:rsidRPr="000679AA" w:rsidRDefault="00B21980" w:rsidP="00BD1351">
      <w:pPr>
        <w:spacing w:line="276" w:lineRule="auto"/>
        <w:jc w:val="both"/>
        <w:rPr>
          <w:b/>
          <w:sz w:val="22"/>
          <w:szCs w:val="22"/>
        </w:rPr>
      </w:pPr>
      <w:r>
        <w:rPr>
          <w:b/>
          <w:sz w:val="22"/>
          <w:szCs w:val="22"/>
        </w:rPr>
        <w:t xml:space="preserve">                                                                                                </w:t>
      </w:r>
      <w:r w:rsidR="00BD1351">
        <w:rPr>
          <w:b/>
          <w:sz w:val="22"/>
          <w:szCs w:val="22"/>
        </w:rPr>
        <w:t>МП</w:t>
      </w:r>
    </w:p>
    <w:p w14:paraId="190EB233" w14:textId="77777777" w:rsidR="00EE0810" w:rsidRPr="00686792" w:rsidRDefault="00EE0810" w:rsidP="00EE0810">
      <w:pPr>
        <w:spacing w:line="276" w:lineRule="auto"/>
        <w:jc w:val="both"/>
        <w:rPr>
          <w:b/>
          <w:sz w:val="22"/>
          <w:szCs w:val="22"/>
        </w:rPr>
      </w:pPr>
    </w:p>
    <w:p w14:paraId="63D6FF27" w14:textId="77777777" w:rsidR="00EE0810" w:rsidRPr="00686792" w:rsidRDefault="00EE0810" w:rsidP="00EE0810">
      <w:pPr>
        <w:spacing w:line="276" w:lineRule="auto"/>
        <w:jc w:val="both"/>
        <w:rPr>
          <w:b/>
          <w:sz w:val="22"/>
          <w:szCs w:val="22"/>
        </w:rPr>
      </w:pPr>
    </w:p>
    <w:p w14:paraId="525F1EFC" w14:textId="5419E0ED" w:rsidR="003E53B9" w:rsidRPr="00EE36C7" w:rsidRDefault="00EE0810" w:rsidP="00346313">
      <w:pPr>
        <w:spacing w:line="276" w:lineRule="auto"/>
        <w:jc w:val="both"/>
        <w:rPr>
          <w:rFonts w:asciiTheme="minorHAnsi" w:hAnsiTheme="minorHAnsi" w:cstheme="minorHAnsi"/>
          <w:i/>
          <w:noProof/>
          <w:sz w:val="21"/>
          <w:szCs w:val="21"/>
        </w:rPr>
      </w:pPr>
      <w:r w:rsidRPr="00686792">
        <w:rPr>
          <w:b/>
          <w:sz w:val="22"/>
          <w:szCs w:val="22"/>
        </w:rPr>
        <w:t xml:space="preserve">Участник долевого строительства :                      </w:t>
      </w:r>
      <w:r w:rsidRPr="000679AA">
        <w:rPr>
          <w:b/>
          <w:sz w:val="22"/>
          <w:szCs w:val="22"/>
        </w:rPr>
        <w:t xml:space="preserve">     </w:t>
      </w:r>
      <w:r w:rsidR="0001399F">
        <w:rPr>
          <w:b/>
          <w:sz w:val="22"/>
          <w:szCs w:val="22"/>
        </w:rPr>
        <w:t xml:space="preserve">________________________ </w:t>
      </w:r>
      <w:r w:rsidR="00806A8E">
        <w:rPr>
          <w:b/>
          <w:sz w:val="22"/>
          <w:szCs w:val="22"/>
        </w:rPr>
        <w:t>..</w:t>
      </w:r>
      <w:r w:rsidR="001966D8">
        <w:rPr>
          <w:b/>
          <w:sz w:val="22"/>
          <w:szCs w:val="22"/>
        </w:rPr>
        <w:t>.</w:t>
      </w:r>
    </w:p>
    <w:p w14:paraId="596A7689" w14:textId="77777777" w:rsidR="003E53B9" w:rsidRPr="00EE36C7" w:rsidRDefault="003E53B9" w:rsidP="00EE36C7">
      <w:pPr>
        <w:tabs>
          <w:tab w:val="left" w:pos="851"/>
        </w:tabs>
        <w:jc w:val="center"/>
        <w:rPr>
          <w:rFonts w:asciiTheme="minorHAnsi" w:hAnsiTheme="minorHAnsi" w:cstheme="minorHAnsi"/>
          <w:i/>
          <w:sz w:val="21"/>
          <w:szCs w:val="21"/>
        </w:rPr>
      </w:pPr>
    </w:p>
    <w:p w14:paraId="7D43DDC9" w14:textId="77777777" w:rsidR="000A0679" w:rsidRPr="00EE36C7" w:rsidRDefault="000A0679" w:rsidP="00EE36C7">
      <w:pPr>
        <w:tabs>
          <w:tab w:val="left" w:pos="851"/>
          <w:tab w:val="left" w:pos="2160"/>
        </w:tabs>
        <w:rPr>
          <w:rFonts w:asciiTheme="minorHAnsi" w:hAnsiTheme="minorHAnsi" w:cstheme="minorHAnsi"/>
          <w:sz w:val="21"/>
          <w:szCs w:val="21"/>
        </w:rPr>
      </w:pPr>
    </w:p>
    <w:p w14:paraId="68F1A02F" w14:textId="7FF135E6" w:rsidR="00E447E1" w:rsidRDefault="00E447E1" w:rsidP="00EE36C7">
      <w:pPr>
        <w:tabs>
          <w:tab w:val="left" w:pos="851"/>
        </w:tabs>
        <w:ind w:right="675"/>
        <w:jc w:val="right"/>
        <w:rPr>
          <w:rFonts w:asciiTheme="minorHAnsi" w:hAnsiTheme="minorHAnsi" w:cstheme="minorHAnsi"/>
          <w:sz w:val="21"/>
          <w:szCs w:val="21"/>
        </w:rPr>
      </w:pPr>
    </w:p>
    <w:p w14:paraId="49B6936B" w14:textId="77777777" w:rsidR="00DE0AAD" w:rsidRDefault="00DE0AAD" w:rsidP="00EE36C7">
      <w:pPr>
        <w:tabs>
          <w:tab w:val="left" w:pos="851"/>
        </w:tabs>
        <w:ind w:right="675"/>
        <w:jc w:val="right"/>
        <w:rPr>
          <w:rFonts w:asciiTheme="minorHAnsi" w:hAnsiTheme="minorHAnsi" w:cstheme="minorHAnsi"/>
          <w:sz w:val="21"/>
          <w:szCs w:val="21"/>
        </w:rPr>
      </w:pPr>
    </w:p>
    <w:p w14:paraId="7C42516D" w14:textId="77777777" w:rsidR="00DE0AAD" w:rsidRDefault="00DE0AAD" w:rsidP="00EE36C7">
      <w:pPr>
        <w:tabs>
          <w:tab w:val="left" w:pos="851"/>
        </w:tabs>
        <w:ind w:right="675"/>
        <w:jc w:val="right"/>
        <w:rPr>
          <w:rFonts w:asciiTheme="minorHAnsi" w:hAnsiTheme="minorHAnsi" w:cstheme="minorHAnsi"/>
          <w:sz w:val="21"/>
          <w:szCs w:val="21"/>
        </w:rPr>
      </w:pPr>
    </w:p>
    <w:p w14:paraId="173AAF79" w14:textId="77777777" w:rsidR="00DE0AAD" w:rsidRDefault="00DE0AAD" w:rsidP="00EE36C7">
      <w:pPr>
        <w:tabs>
          <w:tab w:val="left" w:pos="851"/>
        </w:tabs>
        <w:ind w:right="675"/>
        <w:jc w:val="right"/>
        <w:rPr>
          <w:rFonts w:asciiTheme="minorHAnsi" w:hAnsiTheme="minorHAnsi" w:cstheme="minorHAnsi"/>
          <w:sz w:val="21"/>
          <w:szCs w:val="21"/>
        </w:rPr>
      </w:pPr>
    </w:p>
    <w:p w14:paraId="416A6596" w14:textId="77777777" w:rsidR="00DE0AAD" w:rsidRDefault="00DE0AAD" w:rsidP="00EE36C7">
      <w:pPr>
        <w:tabs>
          <w:tab w:val="left" w:pos="851"/>
        </w:tabs>
        <w:ind w:right="675"/>
        <w:jc w:val="right"/>
        <w:rPr>
          <w:rFonts w:asciiTheme="minorHAnsi" w:hAnsiTheme="minorHAnsi" w:cstheme="minorHAnsi"/>
          <w:sz w:val="21"/>
          <w:szCs w:val="21"/>
        </w:rPr>
      </w:pPr>
    </w:p>
    <w:p w14:paraId="29C800EA" w14:textId="77777777" w:rsidR="00DE0AAD" w:rsidRDefault="00DE0AAD" w:rsidP="00EE36C7">
      <w:pPr>
        <w:tabs>
          <w:tab w:val="left" w:pos="851"/>
        </w:tabs>
        <w:ind w:right="675"/>
        <w:jc w:val="right"/>
        <w:rPr>
          <w:rFonts w:asciiTheme="minorHAnsi" w:hAnsiTheme="minorHAnsi" w:cstheme="minorHAnsi"/>
          <w:sz w:val="21"/>
          <w:szCs w:val="21"/>
        </w:rPr>
      </w:pPr>
    </w:p>
    <w:p w14:paraId="78D7C72E" w14:textId="77777777" w:rsidR="00DE0AAD" w:rsidRDefault="00DE0AAD" w:rsidP="00EE36C7">
      <w:pPr>
        <w:tabs>
          <w:tab w:val="left" w:pos="851"/>
        </w:tabs>
        <w:ind w:right="675"/>
        <w:jc w:val="right"/>
        <w:rPr>
          <w:rFonts w:asciiTheme="minorHAnsi" w:hAnsiTheme="minorHAnsi" w:cstheme="minorHAnsi"/>
          <w:sz w:val="21"/>
          <w:szCs w:val="21"/>
        </w:rPr>
      </w:pPr>
    </w:p>
    <w:p w14:paraId="09011611" w14:textId="77777777" w:rsidR="00DE0AAD" w:rsidRDefault="00DE0AAD" w:rsidP="00EE36C7">
      <w:pPr>
        <w:tabs>
          <w:tab w:val="left" w:pos="851"/>
        </w:tabs>
        <w:ind w:right="675"/>
        <w:jc w:val="right"/>
        <w:rPr>
          <w:rFonts w:asciiTheme="minorHAnsi" w:hAnsiTheme="minorHAnsi" w:cstheme="minorHAnsi"/>
          <w:sz w:val="21"/>
          <w:szCs w:val="21"/>
        </w:rPr>
      </w:pPr>
    </w:p>
    <w:p w14:paraId="09B84273" w14:textId="77777777" w:rsidR="00DE0AAD" w:rsidRDefault="00DE0AAD" w:rsidP="00EE36C7">
      <w:pPr>
        <w:tabs>
          <w:tab w:val="left" w:pos="851"/>
        </w:tabs>
        <w:ind w:right="675"/>
        <w:jc w:val="right"/>
        <w:rPr>
          <w:rFonts w:asciiTheme="minorHAnsi" w:hAnsiTheme="minorHAnsi" w:cstheme="minorHAnsi"/>
          <w:sz w:val="21"/>
          <w:szCs w:val="21"/>
        </w:rPr>
      </w:pPr>
    </w:p>
    <w:p w14:paraId="6C02AE1B" w14:textId="77777777" w:rsidR="00DE0AAD" w:rsidRDefault="00DE0AAD" w:rsidP="00EE36C7">
      <w:pPr>
        <w:tabs>
          <w:tab w:val="left" w:pos="851"/>
        </w:tabs>
        <w:ind w:right="675"/>
        <w:jc w:val="right"/>
        <w:rPr>
          <w:rFonts w:asciiTheme="minorHAnsi" w:hAnsiTheme="minorHAnsi" w:cstheme="minorHAnsi"/>
          <w:sz w:val="21"/>
          <w:szCs w:val="21"/>
        </w:rPr>
      </w:pPr>
    </w:p>
    <w:p w14:paraId="3C344C26" w14:textId="77777777" w:rsidR="00A3493F" w:rsidRDefault="00A3493F" w:rsidP="00EE36C7">
      <w:pPr>
        <w:tabs>
          <w:tab w:val="left" w:pos="851"/>
        </w:tabs>
        <w:ind w:right="675"/>
        <w:jc w:val="right"/>
        <w:rPr>
          <w:rFonts w:asciiTheme="minorHAnsi" w:hAnsiTheme="minorHAnsi" w:cstheme="minorHAnsi"/>
          <w:sz w:val="21"/>
          <w:szCs w:val="21"/>
        </w:rPr>
      </w:pPr>
    </w:p>
    <w:p w14:paraId="3D5A19B5" w14:textId="77777777" w:rsidR="00A3493F" w:rsidRDefault="00A3493F" w:rsidP="00EE36C7">
      <w:pPr>
        <w:tabs>
          <w:tab w:val="left" w:pos="851"/>
        </w:tabs>
        <w:ind w:right="675"/>
        <w:jc w:val="right"/>
        <w:rPr>
          <w:rFonts w:asciiTheme="minorHAnsi" w:hAnsiTheme="minorHAnsi" w:cstheme="minorHAnsi"/>
          <w:sz w:val="21"/>
          <w:szCs w:val="21"/>
        </w:rPr>
      </w:pPr>
    </w:p>
    <w:p w14:paraId="44990EAB" w14:textId="77777777" w:rsidR="00A3493F" w:rsidRDefault="00A3493F" w:rsidP="00EE36C7">
      <w:pPr>
        <w:tabs>
          <w:tab w:val="left" w:pos="851"/>
        </w:tabs>
        <w:ind w:right="675"/>
        <w:jc w:val="right"/>
        <w:rPr>
          <w:rFonts w:asciiTheme="minorHAnsi" w:hAnsiTheme="minorHAnsi" w:cstheme="minorHAnsi"/>
          <w:sz w:val="21"/>
          <w:szCs w:val="21"/>
        </w:rPr>
      </w:pPr>
    </w:p>
    <w:p w14:paraId="0C7B70E9" w14:textId="77777777" w:rsidR="00A3493F" w:rsidRDefault="00A3493F" w:rsidP="00A3493F">
      <w:pPr>
        <w:ind w:hanging="284"/>
        <w:rPr>
          <w:i/>
        </w:rPr>
      </w:pPr>
    </w:p>
    <w:tbl>
      <w:tblPr>
        <w:tblpPr w:leftFromText="180" w:rightFromText="180" w:bottomFromText="200" w:vertAnchor="text" w:horzAnchor="margin" w:tblpY="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A3493F" w14:paraId="072E6C7A" w14:textId="77777777" w:rsidTr="00A3493F">
        <w:trPr>
          <w:trHeight w:val="1665"/>
        </w:trPr>
        <w:tc>
          <w:tcPr>
            <w:tcW w:w="9639" w:type="dxa"/>
            <w:tcBorders>
              <w:top w:val="single" w:sz="4" w:space="0" w:color="auto"/>
              <w:left w:val="single" w:sz="4" w:space="0" w:color="auto"/>
              <w:bottom w:val="single" w:sz="4" w:space="0" w:color="auto"/>
              <w:right w:val="single" w:sz="4" w:space="0" w:color="auto"/>
            </w:tcBorders>
          </w:tcPr>
          <w:p w14:paraId="76A74C18" w14:textId="6F8B1938" w:rsidR="00A3493F" w:rsidRDefault="00A3493F">
            <w:pPr>
              <w:ind w:left="459"/>
              <w:rPr>
                <w:i/>
                <w:lang w:eastAsia="en-US"/>
              </w:rPr>
            </w:pPr>
            <w:r>
              <w:rPr>
                <w:i/>
                <w:lang w:eastAsia="en-US"/>
              </w:rPr>
              <w:t>Прошито, прон</w:t>
            </w:r>
            <w:r w:rsidR="00785B8E">
              <w:rPr>
                <w:i/>
                <w:lang w:eastAsia="en-US"/>
              </w:rPr>
              <w:t xml:space="preserve">умеровано и скреплено </w:t>
            </w:r>
            <w:r w:rsidR="00785B8E" w:rsidRPr="00E40362">
              <w:rPr>
                <w:i/>
                <w:lang w:eastAsia="en-US"/>
              </w:rPr>
              <w:t xml:space="preserve">печатью </w:t>
            </w:r>
            <w:r w:rsidR="00785B8E" w:rsidRPr="00391633">
              <w:rPr>
                <w:i/>
                <w:lang w:eastAsia="en-US"/>
              </w:rPr>
              <w:t>7 (Семь) листов</w:t>
            </w:r>
          </w:p>
          <w:p w14:paraId="0B1F306E" w14:textId="77777777" w:rsidR="00A3493F" w:rsidRDefault="00A3493F">
            <w:pPr>
              <w:ind w:left="459"/>
              <w:rPr>
                <w:i/>
                <w:lang w:eastAsia="en-US"/>
              </w:rPr>
            </w:pPr>
            <w:r>
              <w:rPr>
                <w:i/>
                <w:lang w:eastAsia="en-US"/>
              </w:rPr>
              <w:t>«Застройщик»:                                                  «Участник долевого строительства»:</w:t>
            </w:r>
          </w:p>
          <w:p w14:paraId="69246E98" w14:textId="77777777" w:rsidR="00BD1351" w:rsidRDefault="00BD1351" w:rsidP="00BD1351">
            <w:pPr>
              <w:ind w:left="459"/>
              <w:rPr>
                <w:i/>
                <w:lang w:eastAsia="en-US"/>
              </w:rPr>
            </w:pPr>
            <w:r>
              <w:rPr>
                <w:i/>
                <w:lang w:eastAsia="en-US"/>
              </w:rPr>
              <w:t xml:space="preserve">ООО «СПЕЦИАЛИЗИРОВАННЫЙ </w:t>
            </w:r>
          </w:p>
          <w:p w14:paraId="35B3A78B" w14:textId="77777777" w:rsidR="00BD1351" w:rsidRDefault="00BD1351" w:rsidP="00BD1351">
            <w:pPr>
              <w:ind w:left="459"/>
              <w:rPr>
                <w:i/>
                <w:lang w:eastAsia="en-US"/>
              </w:rPr>
            </w:pPr>
            <w:r>
              <w:rPr>
                <w:i/>
                <w:lang w:eastAsia="en-US"/>
              </w:rPr>
              <w:t xml:space="preserve">ЗАСТРОЙЩИК - ГОРСТРОЙ»                            </w:t>
            </w:r>
          </w:p>
          <w:p w14:paraId="5AFD649A" w14:textId="77777777" w:rsidR="00A3493F" w:rsidRDefault="00A3493F">
            <w:pPr>
              <w:tabs>
                <w:tab w:val="left" w:pos="2805"/>
              </w:tabs>
              <w:ind w:left="459"/>
              <w:rPr>
                <w:i/>
                <w:lang w:eastAsia="en-US"/>
              </w:rPr>
            </w:pPr>
            <w:r>
              <w:rPr>
                <w:i/>
                <w:lang w:eastAsia="en-US"/>
              </w:rPr>
              <w:tab/>
            </w:r>
          </w:p>
          <w:p w14:paraId="6C334D6E" w14:textId="62747BB8" w:rsidR="00A3493F" w:rsidRDefault="00A3493F" w:rsidP="00806A8E">
            <w:pPr>
              <w:tabs>
                <w:tab w:val="left" w:pos="7553"/>
              </w:tabs>
              <w:ind w:left="459"/>
              <w:rPr>
                <w:lang w:eastAsia="en-US"/>
              </w:rPr>
            </w:pPr>
            <w:r>
              <w:rPr>
                <w:i/>
                <w:lang w:eastAsia="en-US"/>
              </w:rPr>
              <w:t>_______________ Касимова Л.И.</w:t>
            </w:r>
            <w:r>
              <w:rPr>
                <w:lang w:eastAsia="en-US"/>
              </w:rPr>
              <w:t xml:space="preserve">                </w:t>
            </w:r>
            <w:r>
              <w:rPr>
                <w:i/>
                <w:lang w:eastAsia="en-US"/>
              </w:rPr>
              <w:t>_________________</w:t>
            </w:r>
            <w:r w:rsidR="00BD1204" w:rsidRPr="00BD1204">
              <w:rPr>
                <w:b/>
                <w:sz w:val="22"/>
                <w:szCs w:val="22"/>
              </w:rPr>
              <w:t xml:space="preserve"> </w:t>
            </w:r>
            <w:r w:rsidR="00346313" w:rsidRPr="00346313">
              <w:rPr>
                <w:b/>
                <w:sz w:val="22"/>
                <w:szCs w:val="22"/>
              </w:rPr>
              <w:t xml:space="preserve"> </w:t>
            </w:r>
            <w:r w:rsidR="00806A8E">
              <w:rPr>
                <w:i/>
                <w:sz w:val="22"/>
                <w:szCs w:val="22"/>
              </w:rPr>
              <w:t>…</w:t>
            </w:r>
            <w:r w:rsidR="001966D8">
              <w:rPr>
                <w:i/>
                <w:sz w:val="22"/>
                <w:szCs w:val="22"/>
              </w:rPr>
              <w:t>.</w:t>
            </w:r>
          </w:p>
        </w:tc>
      </w:tr>
      <w:tr w:rsidR="003871AD" w14:paraId="6D883CA5" w14:textId="77777777" w:rsidTr="004F59B0">
        <w:trPr>
          <w:trHeight w:val="1665"/>
        </w:trPr>
        <w:tc>
          <w:tcPr>
            <w:tcW w:w="9639" w:type="dxa"/>
            <w:tcBorders>
              <w:top w:val="single" w:sz="4" w:space="0" w:color="auto"/>
              <w:left w:val="single" w:sz="4" w:space="0" w:color="auto"/>
              <w:bottom w:val="single" w:sz="4" w:space="0" w:color="auto"/>
              <w:right w:val="single" w:sz="4" w:space="0" w:color="auto"/>
            </w:tcBorders>
          </w:tcPr>
          <w:p w14:paraId="00198176" w14:textId="29BB34A3" w:rsidR="003871AD" w:rsidRDefault="003871AD" w:rsidP="004F59B0">
            <w:pPr>
              <w:tabs>
                <w:tab w:val="left" w:pos="7553"/>
              </w:tabs>
              <w:ind w:left="459"/>
              <w:rPr>
                <w:lang w:eastAsia="en-US"/>
              </w:rPr>
            </w:pPr>
          </w:p>
        </w:tc>
      </w:tr>
      <w:tr w:rsidR="003871AD" w14:paraId="20F54D2E" w14:textId="77777777" w:rsidTr="004F59B0">
        <w:trPr>
          <w:trHeight w:val="1665"/>
        </w:trPr>
        <w:tc>
          <w:tcPr>
            <w:tcW w:w="9639" w:type="dxa"/>
            <w:tcBorders>
              <w:top w:val="single" w:sz="4" w:space="0" w:color="auto"/>
              <w:left w:val="single" w:sz="4" w:space="0" w:color="auto"/>
              <w:bottom w:val="single" w:sz="4" w:space="0" w:color="auto"/>
              <w:right w:val="single" w:sz="4" w:space="0" w:color="auto"/>
            </w:tcBorders>
          </w:tcPr>
          <w:p w14:paraId="0F007E2D" w14:textId="0DDF0F2F" w:rsidR="003871AD" w:rsidRDefault="003871AD" w:rsidP="004F59B0">
            <w:pPr>
              <w:tabs>
                <w:tab w:val="left" w:pos="7553"/>
              </w:tabs>
              <w:ind w:left="459"/>
              <w:rPr>
                <w:lang w:eastAsia="en-US"/>
              </w:rPr>
            </w:pPr>
          </w:p>
        </w:tc>
      </w:tr>
    </w:tbl>
    <w:p w14:paraId="217D5B3D" w14:textId="77777777" w:rsidR="00A3493F" w:rsidRDefault="00A3493F" w:rsidP="00EE36C7">
      <w:pPr>
        <w:tabs>
          <w:tab w:val="left" w:pos="851"/>
        </w:tabs>
        <w:ind w:right="675"/>
        <w:jc w:val="right"/>
        <w:rPr>
          <w:rFonts w:asciiTheme="minorHAnsi" w:hAnsiTheme="minorHAnsi" w:cstheme="minorHAnsi"/>
          <w:sz w:val="21"/>
          <w:szCs w:val="21"/>
        </w:rPr>
      </w:pPr>
    </w:p>
    <w:p w14:paraId="70DF506B" w14:textId="77777777" w:rsidR="00A3493F" w:rsidRDefault="00A3493F" w:rsidP="00EE36C7">
      <w:pPr>
        <w:tabs>
          <w:tab w:val="left" w:pos="851"/>
        </w:tabs>
        <w:ind w:right="675"/>
        <w:jc w:val="right"/>
        <w:rPr>
          <w:rFonts w:asciiTheme="minorHAnsi" w:hAnsiTheme="minorHAnsi" w:cstheme="minorHAnsi"/>
          <w:sz w:val="21"/>
          <w:szCs w:val="21"/>
        </w:rPr>
      </w:pPr>
    </w:p>
    <w:p w14:paraId="421CFCAD" w14:textId="77777777" w:rsidR="00A3493F" w:rsidRDefault="00A3493F" w:rsidP="00EE36C7">
      <w:pPr>
        <w:tabs>
          <w:tab w:val="left" w:pos="851"/>
        </w:tabs>
        <w:ind w:right="675"/>
        <w:jc w:val="right"/>
        <w:rPr>
          <w:rFonts w:asciiTheme="minorHAnsi" w:hAnsiTheme="minorHAnsi" w:cstheme="minorHAnsi"/>
          <w:sz w:val="21"/>
          <w:szCs w:val="21"/>
        </w:rPr>
      </w:pPr>
    </w:p>
    <w:p w14:paraId="6D165096" w14:textId="77777777" w:rsidR="00A3493F" w:rsidRDefault="00A3493F" w:rsidP="00EE36C7">
      <w:pPr>
        <w:tabs>
          <w:tab w:val="left" w:pos="851"/>
        </w:tabs>
        <w:ind w:right="675"/>
        <w:jc w:val="right"/>
        <w:rPr>
          <w:rFonts w:asciiTheme="minorHAnsi" w:hAnsiTheme="minorHAnsi" w:cstheme="minorHAnsi"/>
          <w:sz w:val="21"/>
          <w:szCs w:val="21"/>
        </w:rPr>
      </w:pPr>
    </w:p>
    <w:p w14:paraId="0C1E7F3C" w14:textId="77777777" w:rsidR="00A3493F" w:rsidRDefault="00A3493F" w:rsidP="00EE36C7">
      <w:pPr>
        <w:tabs>
          <w:tab w:val="left" w:pos="851"/>
        </w:tabs>
        <w:ind w:right="675"/>
        <w:jc w:val="right"/>
        <w:rPr>
          <w:rFonts w:asciiTheme="minorHAnsi" w:hAnsiTheme="minorHAnsi" w:cstheme="minorHAnsi"/>
          <w:sz w:val="21"/>
          <w:szCs w:val="21"/>
        </w:rPr>
      </w:pPr>
    </w:p>
    <w:p w14:paraId="0903D447" w14:textId="77777777" w:rsidR="00A3493F" w:rsidRDefault="00A3493F" w:rsidP="00EE36C7">
      <w:pPr>
        <w:tabs>
          <w:tab w:val="left" w:pos="851"/>
        </w:tabs>
        <w:ind w:right="675"/>
        <w:jc w:val="right"/>
        <w:rPr>
          <w:rFonts w:asciiTheme="minorHAnsi" w:hAnsiTheme="minorHAnsi" w:cstheme="minorHAnsi"/>
          <w:sz w:val="21"/>
          <w:szCs w:val="21"/>
        </w:rPr>
      </w:pPr>
    </w:p>
    <w:p w14:paraId="72F35319" w14:textId="77777777" w:rsidR="00A3493F" w:rsidRDefault="00A3493F" w:rsidP="00EE36C7">
      <w:pPr>
        <w:tabs>
          <w:tab w:val="left" w:pos="851"/>
        </w:tabs>
        <w:ind w:right="675"/>
        <w:jc w:val="right"/>
        <w:rPr>
          <w:rFonts w:asciiTheme="minorHAnsi" w:hAnsiTheme="minorHAnsi" w:cstheme="minorHAnsi"/>
          <w:sz w:val="21"/>
          <w:szCs w:val="21"/>
        </w:rPr>
      </w:pPr>
    </w:p>
    <w:p w14:paraId="7BC7E5D5" w14:textId="77777777" w:rsidR="00A3493F" w:rsidRDefault="00A3493F" w:rsidP="00EE36C7">
      <w:pPr>
        <w:tabs>
          <w:tab w:val="left" w:pos="851"/>
        </w:tabs>
        <w:ind w:right="675"/>
        <w:jc w:val="right"/>
        <w:rPr>
          <w:rFonts w:asciiTheme="minorHAnsi" w:hAnsiTheme="minorHAnsi" w:cstheme="minorHAnsi"/>
          <w:sz w:val="21"/>
          <w:szCs w:val="21"/>
        </w:rPr>
      </w:pPr>
    </w:p>
    <w:p w14:paraId="3EC9110B" w14:textId="77777777" w:rsidR="00A3493F" w:rsidRDefault="00A3493F" w:rsidP="00EE36C7">
      <w:pPr>
        <w:tabs>
          <w:tab w:val="left" w:pos="851"/>
        </w:tabs>
        <w:ind w:right="675"/>
        <w:jc w:val="right"/>
        <w:rPr>
          <w:rFonts w:asciiTheme="minorHAnsi" w:hAnsiTheme="minorHAnsi" w:cstheme="minorHAnsi"/>
          <w:sz w:val="21"/>
          <w:szCs w:val="21"/>
        </w:rPr>
      </w:pPr>
      <w:bookmarkStart w:id="0" w:name="_GoBack"/>
      <w:bookmarkEnd w:id="0"/>
    </w:p>
    <w:p w14:paraId="429FA5CB" w14:textId="77777777" w:rsidR="00A3493F" w:rsidRDefault="00A3493F" w:rsidP="00EE36C7">
      <w:pPr>
        <w:tabs>
          <w:tab w:val="left" w:pos="851"/>
        </w:tabs>
        <w:ind w:right="675"/>
        <w:jc w:val="right"/>
        <w:rPr>
          <w:rFonts w:asciiTheme="minorHAnsi" w:hAnsiTheme="minorHAnsi" w:cstheme="minorHAnsi"/>
          <w:sz w:val="21"/>
          <w:szCs w:val="21"/>
        </w:rPr>
      </w:pPr>
    </w:p>
    <w:p w14:paraId="01A82B93" w14:textId="77777777" w:rsidR="00A3493F" w:rsidRDefault="00A3493F" w:rsidP="00EE36C7">
      <w:pPr>
        <w:tabs>
          <w:tab w:val="left" w:pos="851"/>
        </w:tabs>
        <w:ind w:right="675"/>
        <w:jc w:val="right"/>
        <w:rPr>
          <w:rFonts w:asciiTheme="minorHAnsi" w:hAnsiTheme="minorHAnsi" w:cstheme="minorHAnsi"/>
          <w:sz w:val="21"/>
          <w:szCs w:val="21"/>
        </w:rPr>
      </w:pPr>
    </w:p>
    <w:p w14:paraId="2B9C5D2D" w14:textId="77777777" w:rsidR="00A3493F" w:rsidRDefault="00A3493F" w:rsidP="00EE36C7">
      <w:pPr>
        <w:tabs>
          <w:tab w:val="left" w:pos="851"/>
        </w:tabs>
        <w:ind w:right="675"/>
        <w:jc w:val="right"/>
        <w:rPr>
          <w:rFonts w:asciiTheme="minorHAnsi" w:hAnsiTheme="minorHAnsi" w:cstheme="minorHAnsi"/>
          <w:sz w:val="21"/>
          <w:szCs w:val="21"/>
        </w:rPr>
      </w:pPr>
    </w:p>
    <w:p w14:paraId="28AF58B9" w14:textId="77777777" w:rsidR="00A3493F" w:rsidRDefault="00A3493F" w:rsidP="00EE36C7">
      <w:pPr>
        <w:tabs>
          <w:tab w:val="left" w:pos="851"/>
        </w:tabs>
        <w:ind w:right="675"/>
        <w:jc w:val="right"/>
        <w:rPr>
          <w:rFonts w:asciiTheme="minorHAnsi" w:hAnsiTheme="minorHAnsi" w:cstheme="minorHAnsi"/>
          <w:sz w:val="21"/>
          <w:szCs w:val="21"/>
        </w:rPr>
      </w:pPr>
    </w:p>
    <w:p w14:paraId="69EB7A39" w14:textId="77777777" w:rsidR="00A3493F" w:rsidRDefault="00A3493F" w:rsidP="00EE36C7">
      <w:pPr>
        <w:tabs>
          <w:tab w:val="left" w:pos="851"/>
        </w:tabs>
        <w:ind w:right="675"/>
        <w:jc w:val="right"/>
        <w:rPr>
          <w:rFonts w:asciiTheme="minorHAnsi" w:hAnsiTheme="minorHAnsi" w:cstheme="minorHAnsi"/>
          <w:sz w:val="21"/>
          <w:szCs w:val="21"/>
        </w:rPr>
      </w:pPr>
    </w:p>
    <w:p w14:paraId="09BCCA12" w14:textId="77777777" w:rsidR="00A3493F" w:rsidRDefault="00A3493F" w:rsidP="00EE36C7">
      <w:pPr>
        <w:tabs>
          <w:tab w:val="left" w:pos="851"/>
        </w:tabs>
        <w:ind w:right="675"/>
        <w:jc w:val="right"/>
        <w:rPr>
          <w:rFonts w:asciiTheme="minorHAnsi" w:hAnsiTheme="minorHAnsi" w:cstheme="minorHAnsi"/>
          <w:sz w:val="21"/>
          <w:szCs w:val="21"/>
        </w:rPr>
      </w:pPr>
    </w:p>
    <w:p w14:paraId="2AA0B8CE" w14:textId="77777777" w:rsidR="00A3493F" w:rsidRDefault="00A3493F" w:rsidP="00EE36C7">
      <w:pPr>
        <w:tabs>
          <w:tab w:val="left" w:pos="851"/>
        </w:tabs>
        <w:ind w:right="675"/>
        <w:jc w:val="right"/>
        <w:rPr>
          <w:rFonts w:asciiTheme="minorHAnsi" w:hAnsiTheme="minorHAnsi" w:cstheme="minorHAnsi"/>
          <w:sz w:val="21"/>
          <w:szCs w:val="21"/>
        </w:rPr>
      </w:pPr>
    </w:p>
    <w:p w14:paraId="72DE8D60" w14:textId="77777777" w:rsidR="00A3493F" w:rsidRDefault="00A3493F" w:rsidP="00EE36C7">
      <w:pPr>
        <w:tabs>
          <w:tab w:val="left" w:pos="851"/>
        </w:tabs>
        <w:ind w:right="675"/>
        <w:jc w:val="right"/>
        <w:rPr>
          <w:rFonts w:asciiTheme="minorHAnsi" w:hAnsiTheme="minorHAnsi" w:cstheme="minorHAnsi"/>
          <w:sz w:val="21"/>
          <w:szCs w:val="21"/>
        </w:rPr>
      </w:pPr>
    </w:p>
    <w:p w14:paraId="5EE29435" w14:textId="77777777" w:rsidR="00A3493F" w:rsidRDefault="00A3493F" w:rsidP="00EE36C7">
      <w:pPr>
        <w:tabs>
          <w:tab w:val="left" w:pos="851"/>
        </w:tabs>
        <w:ind w:right="675"/>
        <w:jc w:val="right"/>
        <w:rPr>
          <w:rFonts w:asciiTheme="minorHAnsi" w:hAnsiTheme="minorHAnsi" w:cstheme="minorHAnsi"/>
          <w:sz w:val="21"/>
          <w:szCs w:val="21"/>
        </w:rPr>
      </w:pPr>
    </w:p>
    <w:p w14:paraId="355CAAAB" w14:textId="77777777" w:rsidR="00A3493F" w:rsidRDefault="00A3493F" w:rsidP="00EE36C7">
      <w:pPr>
        <w:tabs>
          <w:tab w:val="left" w:pos="851"/>
        </w:tabs>
        <w:ind w:right="675"/>
        <w:jc w:val="right"/>
        <w:rPr>
          <w:rFonts w:asciiTheme="minorHAnsi" w:hAnsiTheme="minorHAnsi" w:cstheme="minorHAnsi"/>
          <w:sz w:val="21"/>
          <w:szCs w:val="21"/>
        </w:rPr>
      </w:pPr>
    </w:p>
    <w:p w14:paraId="3F0C2DCD" w14:textId="77777777" w:rsidR="00A3493F" w:rsidRDefault="00A3493F" w:rsidP="00EE36C7">
      <w:pPr>
        <w:tabs>
          <w:tab w:val="left" w:pos="851"/>
        </w:tabs>
        <w:ind w:right="675"/>
        <w:jc w:val="right"/>
        <w:rPr>
          <w:rFonts w:asciiTheme="minorHAnsi" w:hAnsiTheme="minorHAnsi" w:cstheme="minorHAnsi"/>
          <w:sz w:val="21"/>
          <w:szCs w:val="21"/>
        </w:rPr>
      </w:pPr>
    </w:p>
    <w:p w14:paraId="5145D67B" w14:textId="77777777" w:rsidR="00A3493F" w:rsidRDefault="00A3493F" w:rsidP="00EE36C7">
      <w:pPr>
        <w:tabs>
          <w:tab w:val="left" w:pos="851"/>
        </w:tabs>
        <w:ind w:right="675"/>
        <w:jc w:val="right"/>
        <w:rPr>
          <w:rFonts w:asciiTheme="minorHAnsi" w:hAnsiTheme="minorHAnsi" w:cstheme="minorHAnsi"/>
          <w:sz w:val="21"/>
          <w:szCs w:val="21"/>
        </w:rPr>
      </w:pPr>
    </w:p>
    <w:p w14:paraId="7F4211AF" w14:textId="77777777" w:rsidR="00A3493F" w:rsidRPr="00EE36C7" w:rsidRDefault="00A3493F" w:rsidP="00EE36C7">
      <w:pPr>
        <w:tabs>
          <w:tab w:val="left" w:pos="851"/>
        </w:tabs>
        <w:ind w:right="675"/>
        <w:jc w:val="right"/>
        <w:rPr>
          <w:rFonts w:asciiTheme="minorHAnsi" w:hAnsiTheme="minorHAnsi" w:cstheme="minorHAnsi"/>
          <w:sz w:val="21"/>
          <w:szCs w:val="21"/>
        </w:rPr>
      </w:pPr>
    </w:p>
    <w:sectPr w:rsidR="00A3493F" w:rsidRPr="00EE36C7" w:rsidSect="006D738E">
      <w:footerReference w:type="even" r:id="rId13"/>
      <w:footerReference w:type="default" r:id="rId14"/>
      <w:pgSz w:w="11906" w:h="16838" w:code="9"/>
      <w:pgMar w:top="709" w:right="709" w:bottom="284" w:left="992" w:header="720" w:footer="30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7CF45E" w14:textId="77777777" w:rsidR="007E3EFF" w:rsidRDefault="007E3EFF">
      <w:r>
        <w:separator/>
      </w:r>
    </w:p>
  </w:endnote>
  <w:endnote w:type="continuationSeparator" w:id="0">
    <w:p w14:paraId="29725785" w14:textId="77777777" w:rsidR="007E3EFF" w:rsidRDefault="007E3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8A8165" w14:textId="77777777" w:rsidR="00345522" w:rsidRDefault="00345522" w:rsidP="00207246">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592F661" w14:textId="77777777" w:rsidR="00345522" w:rsidRDefault="00345522">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180090" w14:textId="523ECB45" w:rsidR="00345522" w:rsidRDefault="00345522" w:rsidP="00207246">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806A8E">
      <w:rPr>
        <w:rStyle w:val="a8"/>
        <w:noProof/>
      </w:rPr>
      <w:t>12</w:t>
    </w:r>
    <w:r>
      <w:rPr>
        <w:rStyle w:val="a8"/>
      </w:rPr>
      <w:fldChar w:fldCharType="end"/>
    </w:r>
  </w:p>
  <w:p w14:paraId="6CDA5952" w14:textId="77777777" w:rsidR="00345522" w:rsidRDefault="00345522" w:rsidP="00207246">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103AF0" w14:textId="77777777" w:rsidR="007E3EFF" w:rsidRDefault="007E3EFF">
      <w:r>
        <w:separator/>
      </w:r>
    </w:p>
  </w:footnote>
  <w:footnote w:type="continuationSeparator" w:id="0">
    <w:p w14:paraId="1F92BBF2" w14:textId="77777777" w:rsidR="007E3EFF" w:rsidRDefault="007E3E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C7EBA"/>
    <w:multiLevelType w:val="multilevel"/>
    <w:tmpl w:val="27D8129E"/>
    <w:lvl w:ilvl="0">
      <w:start w:val="1"/>
      <w:numFmt w:val="decimal"/>
      <w:lvlText w:val="%1."/>
      <w:lvlJc w:val="left"/>
      <w:pPr>
        <w:ind w:left="927" w:hanging="360"/>
      </w:pPr>
      <w:rPr>
        <w:rFonts w:hint="default"/>
      </w:rPr>
    </w:lvl>
    <w:lvl w:ilvl="1">
      <w:start w:val="8"/>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nsid w:val="04333CE7"/>
    <w:multiLevelType w:val="multilevel"/>
    <w:tmpl w:val="C7CED002"/>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2029"/>
        </w:tabs>
        <w:ind w:left="2029" w:hanging="1035"/>
      </w:pPr>
      <w:rPr>
        <w:rFonts w:hint="default"/>
      </w:rPr>
    </w:lvl>
    <w:lvl w:ilvl="2">
      <w:start w:val="1"/>
      <w:numFmt w:val="decimal"/>
      <w:lvlText w:val="%1.%2.%3."/>
      <w:lvlJc w:val="left"/>
      <w:pPr>
        <w:tabs>
          <w:tab w:val="num" w:pos="3023"/>
        </w:tabs>
        <w:ind w:left="3023" w:hanging="1035"/>
      </w:pPr>
      <w:rPr>
        <w:rFonts w:hint="default"/>
      </w:rPr>
    </w:lvl>
    <w:lvl w:ilvl="3">
      <w:start w:val="1"/>
      <w:numFmt w:val="decimal"/>
      <w:lvlText w:val="%1.%2.%3.%4."/>
      <w:lvlJc w:val="left"/>
      <w:pPr>
        <w:tabs>
          <w:tab w:val="num" w:pos="4017"/>
        </w:tabs>
        <w:ind w:left="4017" w:hanging="1035"/>
      </w:pPr>
      <w:rPr>
        <w:rFonts w:hint="default"/>
      </w:rPr>
    </w:lvl>
    <w:lvl w:ilvl="4">
      <w:start w:val="1"/>
      <w:numFmt w:val="decimal"/>
      <w:lvlText w:val="%1.%2.%3.%4.%5."/>
      <w:lvlJc w:val="left"/>
      <w:pPr>
        <w:tabs>
          <w:tab w:val="num" w:pos="5056"/>
        </w:tabs>
        <w:ind w:left="5056" w:hanging="1080"/>
      </w:pPr>
      <w:rPr>
        <w:rFonts w:hint="default"/>
      </w:rPr>
    </w:lvl>
    <w:lvl w:ilvl="5">
      <w:start w:val="1"/>
      <w:numFmt w:val="decimal"/>
      <w:lvlText w:val="%1.%2.%3.%4.%5.%6."/>
      <w:lvlJc w:val="left"/>
      <w:pPr>
        <w:tabs>
          <w:tab w:val="num" w:pos="6050"/>
        </w:tabs>
        <w:ind w:left="6050" w:hanging="1080"/>
      </w:pPr>
      <w:rPr>
        <w:rFonts w:hint="default"/>
      </w:rPr>
    </w:lvl>
    <w:lvl w:ilvl="6">
      <w:start w:val="1"/>
      <w:numFmt w:val="decimal"/>
      <w:lvlText w:val="%1.%2.%3.%4.%5.%6.%7."/>
      <w:lvlJc w:val="left"/>
      <w:pPr>
        <w:tabs>
          <w:tab w:val="num" w:pos="7404"/>
        </w:tabs>
        <w:ind w:left="7404" w:hanging="1440"/>
      </w:pPr>
      <w:rPr>
        <w:rFonts w:hint="default"/>
      </w:rPr>
    </w:lvl>
    <w:lvl w:ilvl="7">
      <w:start w:val="1"/>
      <w:numFmt w:val="decimal"/>
      <w:lvlText w:val="%1.%2.%3.%4.%5.%6.%7.%8."/>
      <w:lvlJc w:val="left"/>
      <w:pPr>
        <w:tabs>
          <w:tab w:val="num" w:pos="8398"/>
        </w:tabs>
        <w:ind w:left="8398" w:hanging="1440"/>
      </w:pPr>
      <w:rPr>
        <w:rFonts w:hint="default"/>
      </w:rPr>
    </w:lvl>
    <w:lvl w:ilvl="8">
      <w:start w:val="1"/>
      <w:numFmt w:val="decimal"/>
      <w:lvlText w:val="%1.%2.%3.%4.%5.%6.%7.%8.%9."/>
      <w:lvlJc w:val="left"/>
      <w:pPr>
        <w:tabs>
          <w:tab w:val="num" w:pos="9752"/>
        </w:tabs>
        <w:ind w:left="9752" w:hanging="1800"/>
      </w:pPr>
      <w:rPr>
        <w:rFonts w:hint="default"/>
      </w:rPr>
    </w:lvl>
  </w:abstractNum>
  <w:abstractNum w:abstractNumId="2">
    <w:nsid w:val="0B5625FC"/>
    <w:multiLevelType w:val="multilevel"/>
    <w:tmpl w:val="C7C43056"/>
    <w:lvl w:ilvl="0">
      <w:start w:val="3"/>
      <w:numFmt w:val="decimal"/>
      <w:lvlText w:val="%1."/>
      <w:lvlJc w:val="left"/>
      <w:pPr>
        <w:tabs>
          <w:tab w:val="num" w:pos="540"/>
        </w:tabs>
        <w:ind w:left="540" w:hanging="540"/>
      </w:pPr>
      <w:rPr>
        <w:rFonts w:hint="default"/>
      </w:rPr>
    </w:lvl>
    <w:lvl w:ilvl="1">
      <w:start w:val="1"/>
      <w:numFmt w:val="bullet"/>
      <w:lvlText w:val=""/>
      <w:lvlJc w:val="left"/>
      <w:pPr>
        <w:tabs>
          <w:tab w:val="num" w:pos="502"/>
        </w:tabs>
        <w:ind w:left="502" w:hanging="360"/>
      </w:pPr>
      <w:rPr>
        <w:rFonts w:ascii="Wingdings" w:hAnsi="Wingding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3">
    <w:nsid w:val="13AD7C8B"/>
    <w:multiLevelType w:val="multilevel"/>
    <w:tmpl w:val="9EA6AE88"/>
    <w:lvl w:ilvl="0">
      <w:start w:val="1"/>
      <w:numFmt w:val="decimal"/>
      <w:lvlText w:val="%1."/>
      <w:lvlJc w:val="left"/>
      <w:pPr>
        <w:tabs>
          <w:tab w:val="num" w:pos="1035"/>
        </w:tabs>
        <w:ind w:left="1035" w:hanging="1035"/>
      </w:pPr>
      <w:rPr>
        <w:rFonts w:ascii="Times New Roman" w:eastAsia="Times New Roman" w:hAnsi="Times New Roman" w:cs="Times New Roman"/>
      </w:rPr>
    </w:lvl>
    <w:lvl w:ilvl="1">
      <w:start w:val="1"/>
      <w:numFmt w:val="decimal"/>
      <w:lvlText w:val="%1.%2."/>
      <w:lvlJc w:val="left"/>
      <w:pPr>
        <w:tabs>
          <w:tab w:val="num" w:pos="2029"/>
        </w:tabs>
        <w:ind w:left="2029" w:hanging="1035"/>
      </w:pPr>
      <w:rPr>
        <w:rFonts w:hint="default"/>
      </w:rPr>
    </w:lvl>
    <w:lvl w:ilvl="2">
      <w:start w:val="1"/>
      <w:numFmt w:val="decimal"/>
      <w:lvlText w:val="%1.%2.%3."/>
      <w:lvlJc w:val="left"/>
      <w:pPr>
        <w:tabs>
          <w:tab w:val="num" w:pos="3023"/>
        </w:tabs>
        <w:ind w:left="3023" w:hanging="1035"/>
      </w:pPr>
      <w:rPr>
        <w:rFonts w:hint="default"/>
      </w:rPr>
    </w:lvl>
    <w:lvl w:ilvl="3">
      <w:start w:val="1"/>
      <w:numFmt w:val="decimal"/>
      <w:lvlText w:val="%1.%2.%3.%4."/>
      <w:lvlJc w:val="left"/>
      <w:pPr>
        <w:tabs>
          <w:tab w:val="num" w:pos="4017"/>
        </w:tabs>
        <w:ind w:left="4017" w:hanging="1035"/>
      </w:pPr>
      <w:rPr>
        <w:rFonts w:hint="default"/>
      </w:rPr>
    </w:lvl>
    <w:lvl w:ilvl="4">
      <w:start w:val="1"/>
      <w:numFmt w:val="decimal"/>
      <w:lvlText w:val="%1.%2.%3.%4.%5."/>
      <w:lvlJc w:val="left"/>
      <w:pPr>
        <w:tabs>
          <w:tab w:val="num" w:pos="5056"/>
        </w:tabs>
        <w:ind w:left="5056" w:hanging="1080"/>
      </w:pPr>
      <w:rPr>
        <w:rFonts w:hint="default"/>
      </w:rPr>
    </w:lvl>
    <w:lvl w:ilvl="5">
      <w:start w:val="1"/>
      <w:numFmt w:val="decimal"/>
      <w:lvlText w:val="%1.%2.%3.%4.%5.%6."/>
      <w:lvlJc w:val="left"/>
      <w:pPr>
        <w:tabs>
          <w:tab w:val="num" w:pos="6050"/>
        </w:tabs>
        <w:ind w:left="6050" w:hanging="1080"/>
      </w:pPr>
      <w:rPr>
        <w:rFonts w:hint="default"/>
      </w:rPr>
    </w:lvl>
    <w:lvl w:ilvl="6">
      <w:start w:val="1"/>
      <w:numFmt w:val="decimal"/>
      <w:lvlText w:val="%1.%2.%3.%4.%5.%6.%7."/>
      <w:lvlJc w:val="left"/>
      <w:pPr>
        <w:tabs>
          <w:tab w:val="num" w:pos="7404"/>
        </w:tabs>
        <w:ind w:left="7404" w:hanging="1440"/>
      </w:pPr>
      <w:rPr>
        <w:rFonts w:hint="default"/>
      </w:rPr>
    </w:lvl>
    <w:lvl w:ilvl="7">
      <w:start w:val="1"/>
      <w:numFmt w:val="decimal"/>
      <w:lvlText w:val="%1.%2.%3.%4.%5.%6.%7.%8."/>
      <w:lvlJc w:val="left"/>
      <w:pPr>
        <w:tabs>
          <w:tab w:val="num" w:pos="8398"/>
        </w:tabs>
        <w:ind w:left="8398" w:hanging="1440"/>
      </w:pPr>
      <w:rPr>
        <w:rFonts w:hint="default"/>
      </w:rPr>
    </w:lvl>
    <w:lvl w:ilvl="8">
      <w:start w:val="1"/>
      <w:numFmt w:val="decimal"/>
      <w:lvlText w:val="%1.%2.%3.%4.%5.%6.%7.%8.%9."/>
      <w:lvlJc w:val="left"/>
      <w:pPr>
        <w:tabs>
          <w:tab w:val="num" w:pos="9752"/>
        </w:tabs>
        <w:ind w:left="9752" w:hanging="1800"/>
      </w:pPr>
      <w:rPr>
        <w:rFonts w:hint="default"/>
      </w:rPr>
    </w:lvl>
  </w:abstractNum>
  <w:abstractNum w:abstractNumId="4">
    <w:nsid w:val="167C3D0C"/>
    <w:multiLevelType w:val="hybridMultilevel"/>
    <w:tmpl w:val="1C426B6E"/>
    <w:lvl w:ilvl="0" w:tplc="3EC443C4">
      <w:start w:val="7"/>
      <w:numFmt w:val="decimal"/>
      <w:lvlText w:val="%1."/>
      <w:lvlJc w:val="left"/>
      <w:pPr>
        <w:tabs>
          <w:tab w:val="num" w:pos="720"/>
        </w:tabs>
        <w:ind w:left="720" w:hanging="360"/>
      </w:pPr>
      <w:rPr>
        <w:rFonts w:hint="default"/>
      </w:rPr>
    </w:lvl>
    <w:lvl w:ilvl="1" w:tplc="0B4234D4" w:tentative="1">
      <w:start w:val="1"/>
      <w:numFmt w:val="lowerLetter"/>
      <w:lvlText w:val="%2."/>
      <w:lvlJc w:val="left"/>
      <w:pPr>
        <w:tabs>
          <w:tab w:val="num" w:pos="1440"/>
        </w:tabs>
        <w:ind w:left="1440" w:hanging="360"/>
      </w:pPr>
    </w:lvl>
    <w:lvl w:ilvl="2" w:tplc="3320DE14" w:tentative="1">
      <w:start w:val="1"/>
      <w:numFmt w:val="lowerRoman"/>
      <w:lvlText w:val="%3."/>
      <w:lvlJc w:val="right"/>
      <w:pPr>
        <w:tabs>
          <w:tab w:val="num" w:pos="2160"/>
        </w:tabs>
        <w:ind w:left="2160" w:hanging="180"/>
      </w:pPr>
    </w:lvl>
    <w:lvl w:ilvl="3" w:tplc="40429144" w:tentative="1">
      <w:start w:val="1"/>
      <w:numFmt w:val="decimal"/>
      <w:lvlText w:val="%4."/>
      <w:lvlJc w:val="left"/>
      <w:pPr>
        <w:tabs>
          <w:tab w:val="num" w:pos="2880"/>
        </w:tabs>
        <w:ind w:left="2880" w:hanging="360"/>
      </w:pPr>
    </w:lvl>
    <w:lvl w:ilvl="4" w:tplc="566617FA" w:tentative="1">
      <w:start w:val="1"/>
      <w:numFmt w:val="lowerLetter"/>
      <w:lvlText w:val="%5."/>
      <w:lvlJc w:val="left"/>
      <w:pPr>
        <w:tabs>
          <w:tab w:val="num" w:pos="3600"/>
        </w:tabs>
        <w:ind w:left="3600" w:hanging="360"/>
      </w:pPr>
    </w:lvl>
    <w:lvl w:ilvl="5" w:tplc="1FC2BBFC" w:tentative="1">
      <w:start w:val="1"/>
      <w:numFmt w:val="lowerRoman"/>
      <w:lvlText w:val="%6."/>
      <w:lvlJc w:val="right"/>
      <w:pPr>
        <w:tabs>
          <w:tab w:val="num" w:pos="4320"/>
        </w:tabs>
        <w:ind w:left="4320" w:hanging="180"/>
      </w:pPr>
    </w:lvl>
    <w:lvl w:ilvl="6" w:tplc="53100BF2" w:tentative="1">
      <w:start w:val="1"/>
      <w:numFmt w:val="decimal"/>
      <w:lvlText w:val="%7."/>
      <w:lvlJc w:val="left"/>
      <w:pPr>
        <w:tabs>
          <w:tab w:val="num" w:pos="5040"/>
        </w:tabs>
        <w:ind w:left="5040" w:hanging="360"/>
      </w:pPr>
    </w:lvl>
    <w:lvl w:ilvl="7" w:tplc="B75CE28E" w:tentative="1">
      <w:start w:val="1"/>
      <w:numFmt w:val="lowerLetter"/>
      <w:lvlText w:val="%8."/>
      <w:lvlJc w:val="left"/>
      <w:pPr>
        <w:tabs>
          <w:tab w:val="num" w:pos="5760"/>
        </w:tabs>
        <w:ind w:left="5760" w:hanging="360"/>
      </w:pPr>
    </w:lvl>
    <w:lvl w:ilvl="8" w:tplc="F41ED9DE" w:tentative="1">
      <w:start w:val="1"/>
      <w:numFmt w:val="lowerRoman"/>
      <w:lvlText w:val="%9."/>
      <w:lvlJc w:val="right"/>
      <w:pPr>
        <w:tabs>
          <w:tab w:val="num" w:pos="6480"/>
        </w:tabs>
        <w:ind w:left="6480" w:hanging="180"/>
      </w:pPr>
    </w:lvl>
  </w:abstractNum>
  <w:abstractNum w:abstractNumId="5">
    <w:nsid w:val="17606C46"/>
    <w:multiLevelType w:val="hybridMultilevel"/>
    <w:tmpl w:val="6F98A22C"/>
    <w:lvl w:ilvl="0" w:tplc="04190001">
      <w:start w:val="1"/>
      <w:numFmt w:val="bullet"/>
      <w:lvlText w:val=""/>
      <w:lvlJc w:val="left"/>
      <w:pPr>
        <w:tabs>
          <w:tab w:val="num" w:pos="835"/>
        </w:tabs>
        <w:ind w:left="83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B106D9A"/>
    <w:multiLevelType w:val="hybridMultilevel"/>
    <w:tmpl w:val="DF320070"/>
    <w:lvl w:ilvl="0" w:tplc="774C2842">
      <w:start w:val="1"/>
      <w:numFmt w:val="decimal"/>
      <w:lvlText w:val="%1."/>
      <w:lvlJc w:val="left"/>
      <w:pPr>
        <w:tabs>
          <w:tab w:val="num" w:pos="720"/>
        </w:tabs>
        <w:ind w:left="720" w:hanging="360"/>
      </w:pPr>
    </w:lvl>
    <w:lvl w:ilvl="1" w:tplc="E7344CF4" w:tentative="1">
      <w:start w:val="1"/>
      <w:numFmt w:val="lowerLetter"/>
      <w:lvlText w:val="%2."/>
      <w:lvlJc w:val="left"/>
      <w:pPr>
        <w:tabs>
          <w:tab w:val="num" w:pos="1440"/>
        </w:tabs>
        <w:ind w:left="1440" w:hanging="360"/>
      </w:pPr>
    </w:lvl>
    <w:lvl w:ilvl="2" w:tplc="8544185C" w:tentative="1">
      <w:start w:val="1"/>
      <w:numFmt w:val="lowerRoman"/>
      <w:lvlText w:val="%3."/>
      <w:lvlJc w:val="right"/>
      <w:pPr>
        <w:tabs>
          <w:tab w:val="num" w:pos="2160"/>
        </w:tabs>
        <w:ind w:left="2160" w:hanging="180"/>
      </w:pPr>
    </w:lvl>
    <w:lvl w:ilvl="3" w:tplc="DF38EB98" w:tentative="1">
      <w:start w:val="1"/>
      <w:numFmt w:val="decimal"/>
      <w:lvlText w:val="%4."/>
      <w:lvlJc w:val="left"/>
      <w:pPr>
        <w:tabs>
          <w:tab w:val="num" w:pos="2880"/>
        </w:tabs>
        <w:ind w:left="2880" w:hanging="360"/>
      </w:pPr>
    </w:lvl>
    <w:lvl w:ilvl="4" w:tplc="AE9AE06A" w:tentative="1">
      <w:start w:val="1"/>
      <w:numFmt w:val="lowerLetter"/>
      <w:lvlText w:val="%5."/>
      <w:lvlJc w:val="left"/>
      <w:pPr>
        <w:tabs>
          <w:tab w:val="num" w:pos="3600"/>
        </w:tabs>
        <w:ind w:left="3600" w:hanging="360"/>
      </w:pPr>
    </w:lvl>
    <w:lvl w:ilvl="5" w:tplc="FFD2BE3E" w:tentative="1">
      <w:start w:val="1"/>
      <w:numFmt w:val="lowerRoman"/>
      <w:lvlText w:val="%6."/>
      <w:lvlJc w:val="right"/>
      <w:pPr>
        <w:tabs>
          <w:tab w:val="num" w:pos="4320"/>
        </w:tabs>
        <w:ind w:left="4320" w:hanging="180"/>
      </w:pPr>
    </w:lvl>
    <w:lvl w:ilvl="6" w:tplc="D27A1DE2" w:tentative="1">
      <w:start w:val="1"/>
      <w:numFmt w:val="decimal"/>
      <w:lvlText w:val="%7."/>
      <w:lvlJc w:val="left"/>
      <w:pPr>
        <w:tabs>
          <w:tab w:val="num" w:pos="5040"/>
        </w:tabs>
        <w:ind w:left="5040" w:hanging="360"/>
      </w:pPr>
    </w:lvl>
    <w:lvl w:ilvl="7" w:tplc="EA0C921A" w:tentative="1">
      <w:start w:val="1"/>
      <w:numFmt w:val="lowerLetter"/>
      <w:lvlText w:val="%8."/>
      <w:lvlJc w:val="left"/>
      <w:pPr>
        <w:tabs>
          <w:tab w:val="num" w:pos="5760"/>
        </w:tabs>
        <w:ind w:left="5760" w:hanging="360"/>
      </w:pPr>
    </w:lvl>
    <w:lvl w:ilvl="8" w:tplc="883E5996" w:tentative="1">
      <w:start w:val="1"/>
      <w:numFmt w:val="lowerRoman"/>
      <w:lvlText w:val="%9."/>
      <w:lvlJc w:val="right"/>
      <w:pPr>
        <w:tabs>
          <w:tab w:val="num" w:pos="6480"/>
        </w:tabs>
        <w:ind w:left="6480" w:hanging="180"/>
      </w:pPr>
    </w:lvl>
  </w:abstractNum>
  <w:abstractNum w:abstractNumId="7">
    <w:nsid w:val="1B5B21CA"/>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nsid w:val="1C0767D1"/>
    <w:multiLevelType w:val="multilevel"/>
    <w:tmpl w:val="F32A13C6"/>
    <w:lvl w:ilvl="0">
      <w:start w:val="2"/>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nsid w:val="25F9033A"/>
    <w:multiLevelType w:val="multilevel"/>
    <w:tmpl w:val="E3501EA4"/>
    <w:lvl w:ilvl="0">
      <w:start w:val="5"/>
      <w:numFmt w:val="decimal"/>
      <w:lvlText w:val="%1."/>
      <w:lvlJc w:val="left"/>
      <w:pPr>
        <w:tabs>
          <w:tab w:val="num" w:pos="360"/>
        </w:tabs>
        <w:ind w:left="360" w:hanging="360"/>
      </w:pPr>
    </w:lvl>
    <w:lvl w:ilvl="1">
      <w:start w:val="1"/>
      <w:numFmt w:val="decimal"/>
      <w:lvlText w:val="%1.%2."/>
      <w:lvlJc w:val="left"/>
      <w:pPr>
        <w:tabs>
          <w:tab w:val="num" w:pos="1070"/>
        </w:tabs>
        <w:ind w:left="107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273B42C7"/>
    <w:multiLevelType w:val="multilevel"/>
    <w:tmpl w:val="21A403A0"/>
    <w:lvl w:ilvl="0">
      <w:start w:val="3"/>
      <w:numFmt w:val="decimal"/>
      <w:lvlText w:val="%1."/>
      <w:lvlJc w:val="left"/>
      <w:pPr>
        <w:tabs>
          <w:tab w:val="num" w:pos="600"/>
        </w:tabs>
        <w:ind w:left="600" w:hanging="600"/>
      </w:pPr>
      <w:rPr>
        <w:rFonts w:hint="default"/>
      </w:rPr>
    </w:lvl>
    <w:lvl w:ilvl="1">
      <w:start w:val="3"/>
      <w:numFmt w:val="decimal"/>
      <w:lvlText w:val="%1.%2."/>
      <w:lvlJc w:val="left"/>
      <w:pPr>
        <w:tabs>
          <w:tab w:val="num" w:pos="1592"/>
        </w:tabs>
        <w:ind w:left="1592" w:hanging="600"/>
      </w:pPr>
      <w:rPr>
        <w:rFonts w:hint="default"/>
      </w:rPr>
    </w:lvl>
    <w:lvl w:ilvl="2">
      <w:start w:val="1"/>
      <w:numFmt w:val="decimal"/>
      <w:lvlText w:val="%1.%2.%3."/>
      <w:lvlJc w:val="left"/>
      <w:pPr>
        <w:tabs>
          <w:tab w:val="num" w:pos="2704"/>
        </w:tabs>
        <w:ind w:left="2704" w:hanging="720"/>
      </w:pPr>
      <w:rPr>
        <w:rFonts w:hint="default"/>
      </w:rPr>
    </w:lvl>
    <w:lvl w:ilvl="3">
      <w:start w:val="1"/>
      <w:numFmt w:val="decimal"/>
      <w:lvlText w:val="%1.%2.%3.%4."/>
      <w:lvlJc w:val="left"/>
      <w:pPr>
        <w:tabs>
          <w:tab w:val="num" w:pos="3696"/>
        </w:tabs>
        <w:ind w:left="3696" w:hanging="720"/>
      </w:pPr>
      <w:rPr>
        <w:rFonts w:hint="default"/>
      </w:rPr>
    </w:lvl>
    <w:lvl w:ilvl="4">
      <w:start w:val="1"/>
      <w:numFmt w:val="decimal"/>
      <w:lvlText w:val="%1.%2.%3.%4.%5."/>
      <w:lvlJc w:val="left"/>
      <w:pPr>
        <w:tabs>
          <w:tab w:val="num" w:pos="5048"/>
        </w:tabs>
        <w:ind w:left="5048" w:hanging="1080"/>
      </w:pPr>
      <w:rPr>
        <w:rFonts w:hint="default"/>
      </w:rPr>
    </w:lvl>
    <w:lvl w:ilvl="5">
      <w:start w:val="1"/>
      <w:numFmt w:val="decimal"/>
      <w:lvlText w:val="%1.%2.%3.%4.%5.%6."/>
      <w:lvlJc w:val="left"/>
      <w:pPr>
        <w:tabs>
          <w:tab w:val="num" w:pos="6040"/>
        </w:tabs>
        <w:ind w:left="6040" w:hanging="1080"/>
      </w:pPr>
      <w:rPr>
        <w:rFonts w:hint="default"/>
      </w:rPr>
    </w:lvl>
    <w:lvl w:ilvl="6">
      <w:start w:val="1"/>
      <w:numFmt w:val="decimal"/>
      <w:lvlText w:val="%1.%2.%3.%4.%5.%6.%7."/>
      <w:lvlJc w:val="left"/>
      <w:pPr>
        <w:tabs>
          <w:tab w:val="num" w:pos="7392"/>
        </w:tabs>
        <w:ind w:left="7392" w:hanging="1440"/>
      </w:pPr>
      <w:rPr>
        <w:rFonts w:hint="default"/>
      </w:rPr>
    </w:lvl>
    <w:lvl w:ilvl="7">
      <w:start w:val="1"/>
      <w:numFmt w:val="decimal"/>
      <w:lvlText w:val="%1.%2.%3.%4.%5.%6.%7.%8."/>
      <w:lvlJc w:val="left"/>
      <w:pPr>
        <w:tabs>
          <w:tab w:val="num" w:pos="8384"/>
        </w:tabs>
        <w:ind w:left="8384" w:hanging="1440"/>
      </w:pPr>
      <w:rPr>
        <w:rFonts w:hint="default"/>
      </w:rPr>
    </w:lvl>
    <w:lvl w:ilvl="8">
      <w:start w:val="1"/>
      <w:numFmt w:val="decimal"/>
      <w:lvlText w:val="%1.%2.%3.%4.%5.%6.%7.%8.%9."/>
      <w:lvlJc w:val="left"/>
      <w:pPr>
        <w:tabs>
          <w:tab w:val="num" w:pos="9736"/>
        </w:tabs>
        <w:ind w:left="9736" w:hanging="1800"/>
      </w:pPr>
      <w:rPr>
        <w:rFonts w:hint="default"/>
      </w:rPr>
    </w:lvl>
  </w:abstractNum>
  <w:abstractNum w:abstractNumId="11">
    <w:nsid w:val="2A426DB5"/>
    <w:multiLevelType w:val="hybridMultilevel"/>
    <w:tmpl w:val="E796E6C4"/>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786"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2C7A778B"/>
    <w:multiLevelType w:val="hybridMultilevel"/>
    <w:tmpl w:val="96F4938E"/>
    <w:lvl w:ilvl="0" w:tplc="3E4087E2">
      <w:start w:val="1"/>
      <w:numFmt w:val="bullet"/>
      <w:lvlText w:val=""/>
      <w:lvlJc w:val="left"/>
      <w:pPr>
        <w:ind w:left="720" w:hanging="360"/>
      </w:pPr>
      <w:rPr>
        <w:rFonts w:ascii="Symbol" w:hAnsi="Symbol" w:hint="default"/>
        <w:color w:val="auto"/>
      </w:rPr>
    </w:lvl>
    <w:lvl w:ilvl="1" w:tplc="523E70C4" w:tentative="1">
      <w:start w:val="1"/>
      <w:numFmt w:val="bullet"/>
      <w:lvlText w:val="o"/>
      <w:lvlJc w:val="left"/>
      <w:pPr>
        <w:ind w:left="1440" w:hanging="360"/>
      </w:pPr>
      <w:rPr>
        <w:rFonts w:ascii="Courier New" w:hAnsi="Courier New" w:cs="Courier New" w:hint="default"/>
      </w:rPr>
    </w:lvl>
    <w:lvl w:ilvl="2" w:tplc="719A8B60" w:tentative="1">
      <w:start w:val="1"/>
      <w:numFmt w:val="bullet"/>
      <w:lvlText w:val=""/>
      <w:lvlJc w:val="left"/>
      <w:pPr>
        <w:ind w:left="2160" w:hanging="360"/>
      </w:pPr>
      <w:rPr>
        <w:rFonts w:ascii="Wingdings" w:hAnsi="Wingdings" w:hint="default"/>
      </w:rPr>
    </w:lvl>
    <w:lvl w:ilvl="3" w:tplc="8E48FE92" w:tentative="1">
      <w:start w:val="1"/>
      <w:numFmt w:val="bullet"/>
      <w:lvlText w:val=""/>
      <w:lvlJc w:val="left"/>
      <w:pPr>
        <w:ind w:left="2880" w:hanging="360"/>
      </w:pPr>
      <w:rPr>
        <w:rFonts w:ascii="Symbol" w:hAnsi="Symbol" w:hint="default"/>
      </w:rPr>
    </w:lvl>
    <w:lvl w:ilvl="4" w:tplc="E4DC4A8A" w:tentative="1">
      <w:start w:val="1"/>
      <w:numFmt w:val="bullet"/>
      <w:lvlText w:val="o"/>
      <w:lvlJc w:val="left"/>
      <w:pPr>
        <w:ind w:left="3600" w:hanging="360"/>
      </w:pPr>
      <w:rPr>
        <w:rFonts w:ascii="Courier New" w:hAnsi="Courier New" w:cs="Courier New" w:hint="default"/>
      </w:rPr>
    </w:lvl>
    <w:lvl w:ilvl="5" w:tplc="1246744E" w:tentative="1">
      <w:start w:val="1"/>
      <w:numFmt w:val="bullet"/>
      <w:lvlText w:val=""/>
      <w:lvlJc w:val="left"/>
      <w:pPr>
        <w:ind w:left="4320" w:hanging="360"/>
      </w:pPr>
      <w:rPr>
        <w:rFonts w:ascii="Wingdings" w:hAnsi="Wingdings" w:hint="default"/>
      </w:rPr>
    </w:lvl>
    <w:lvl w:ilvl="6" w:tplc="6BBA48C2" w:tentative="1">
      <w:start w:val="1"/>
      <w:numFmt w:val="bullet"/>
      <w:lvlText w:val=""/>
      <w:lvlJc w:val="left"/>
      <w:pPr>
        <w:ind w:left="5040" w:hanging="360"/>
      </w:pPr>
      <w:rPr>
        <w:rFonts w:ascii="Symbol" w:hAnsi="Symbol" w:hint="default"/>
      </w:rPr>
    </w:lvl>
    <w:lvl w:ilvl="7" w:tplc="A290EF44" w:tentative="1">
      <w:start w:val="1"/>
      <w:numFmt w:val="bullet"/>
      <w:lvlText w:val="o"/>
      <w:lvlJc w:val="left"/>
      <w:pPr>
        <w:ind w:left="5760" w:hanging="360"/>
      </w:pPr>
      <w:rPr>
        <w:rFonts w:ascii="Courier New" w:hAnsi="Courier New" w:cs="Courier New" w:hint="default"/>
      </w:rPr>
    </w:lvl>
    <w:lvl w:ilvl="8" w:tplc="ADB6BE42" w:tentative="1">
      <w:start w:val="1"/>
      <w:numFmt w:val="bullet"/>
      <w:lvlText w:val=""/>
      <w:lvlJc w:val="left"/>
      <w:pPr>
        <w:ind w:left="6480" w:hanging="360"/>
      </w:pPr>
      <w:rPr>
        <w:rFonts w:ascii="Wingdings" w:hAnsi="Wingdings" w:hint="default"/>
      </w:rPr>
    </w:lvl>
  </w:abstractNum>
  <w:abstractNum w:abstractNumId="13">
    <w:nsid w:val="2F9F1341"/>
    <w:multiLevelType w:val="hybridMultilevel"/>
    <w:tmpl w:val="0188277A"/>
    <w:lvl w:ilvl="0" w:tplc="2D3A632A">
      <w:start w:val="1"/>
      <w:numFmt w:val="bullet"/>
      <w:lvlText w:val=""/>
      <w:lvlJc w:val="left"/>
      <w:pPr>
        <w:ind w:left="360" w:hanging="360"/>
      </w:pPr>
      <w:rPr>
        <w:rFonts w:ascii="Symbol" w:hAnsi="Symbol" w:hint="default"/>
      </w:rPr>
    </w:lvl>
    <w:lvl w:ilvl="1" w:tplc="B37E95BE" w:tentative="1">
      <w:start w:val="1"/>
      <w:numFmt w:val="bullet"/>
      <w:lvlText w:val="o"/>
      <w:lvlJc w:val="left"/>
      <w:pPr>
        <w:ind w:left="1080" w:hanging="360"/>
      </w:pPr>
      <w:rPr>
        <w:rFonts w:ascii="Courier New" w:hAnsi="Courier New" w:cs="Courier New" w:hint="default"/>
      </w:rPr>
    </w:lvl>
    <w:lvl w:ilvl="2" w:tplc="439ADA4C" w:tentative="1">
      <w:start w:val="1"/>
      <w:numFmt w:val="bullet"/>
      <w:lvlText w:val=""/>
      <w:lvlJc w:val="left"/>
      <w:pPr>
        <w:ind w:left="1800" w:hanging="360"/>
      </w:pPr>
      <w:rPr>
        <w:rFonts w:ascii="Wingdings" w:hAnsi="Wingdings" w:hint="default"/>
      </w:rPr>
    </w:lvl>
    <w:lvl w:ilvl="3" w:tplc="52F8751A" w:tentative="1">
      <w:start w:val="1"/>
      <w:numFmt w:val="bullet"/>
      <w:lvlText w:val=""/>
      <w:lvlJc w:val="left"/>
      <w:pPr>
        <w:ind w:left="2520" w:hanging="360"/>
      </w:pPr>
      <w:rPr>
        <w:rFonts w:ascii="Symbol" w:hAnsi="Symbol" w:hint="default"/>
      </w:rPr>
    </w:lvl>
    <w:lvl w:ilvl="4" w:tplc="E1504DF8" w:tentative="1">
      <w:start w:val="1"/>
      <w:numFmt w:val="bullet"/>
      <w:lvlText w:val="o"/>
      <w:lvlJc w:val="left"/>
      <w:pPr>
        <w:ind w:left="3240" w:hanging="360"/>
      </w:pPr>
      <w:rPr>
        <w:rFonts w:ascii="Courier New" w:hAnsi="Courier New" w:cs="Courier New" w:hint="default"/>
      </w:rPr>
    </w:lvl>
    <w:lvl w:ilvl="5" w:tplc="9F88946E" w:tentative="1">
      <w:start w:val="1"/>
      <w:numFmt w:val="bullet"/>
      <w:lvlText w:val=""/>
      <w:lvlJc w:val="left"/>
      <w:pPr>
        <w:ind w:left="3960" w:hanging="360"/>
      </w:pPr>
      <w:rPr>
        <w:rFonts w:ascii="Wingdings" w:hAnsi="Wingdings" w:hint="default"/>
      </w:rPr>
    </w:lvl>
    <w:lvl w:ilvl="6" w:tplc="E34C83E0" w:tentative="1">
      <w:start w:val="1"/>
      <w:numFmt w:val="bullet"/>
      <w:lvlText w:val=""/>
      <w:lvlJc w:val="left"/>
      <w:pPr>
        <w:ind w:left="4680" w:hanging="360"/>
      </w:pPr>
      <w:rPr>
        <w:rFonts w:ascii="Symbol" w:hAnsi="Symbol" w:hint="default"/>
      </w:rPr>
    </w:lvl>
    <w:lvl w:ilvl="7" w:tplc="B720E414" w:tentative="1">
      <w:start w:val="1"/>
      <w:numFmt w:val="bullet"/>
      <w:lvlText w:val="o"/>
      <w:lvlJc w:val="left"/>
      <w:pPr>
        <w:ind w:left="5400" w:hanging="360"/>
      </w:pPr>
      <w:rPr>
        <w:rFonts w:ascii="Courier New" w:hAnsi="Courier New" w:cs="Courier New" w:hint="default"/>
      </w:rPr>
    </w:lvl>
    <w:lvl w:ilvl="8" w:tplc="4FDE7762" w:tentative="1">
      <w:start w:val="1"/>
      <w:numFmt w:val="bullet"/>
      <w:lvlText w:val=""/>
      <w:lvlJc w:val="left"/>
      <w:pPr>
        <w:ind w:left="6120" w:hanging="360"/>
      </w:pPr>
      <w:rPr>
        <w:rFonts w:ascii="Wingdings" w:hAnsi="Wingdings" w:hint="default"/>
      </w:rPr>
    </w:lvl>
  </w:abstractNum>
  <w:abstractNum w:abstractNumId="14">
    <w:nsid w:val="313D363B"/>
    <w:multiLevelType w:val="hybridMultilevel"/>
    <w:tmpl w:val="7E38ADD6"/>
    <w:lvl w:ilvl="0" w:tplc="0419000B">
      <w:start w:val="1"/>
      <w:numFmt w:val="bullet"/>
      <w:lvlText w:val=""/>
      <w:lvlJc w:val="left"/>
      <w:pPr>
        <w:tabs>
          <w:tab w:val="num" w:pos="720"/>
        </w:tabs>
        <w:ind w:left="720" w:hanging="360"/>
      </w:pPr>
      <w:rPr>
        <w:rFonts w:ascii="Wingdings" w:hAnsi="Wingdings"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4E869E3"/>
    <w:multiLevelType w:val="multilevel"/>
    <w:tmpl w:val="02E8DE60"/>
    <w:lvl w:ilvl="0">
      <w:start w:val="1"/>
      <w:numFmt w:val="bullet"/>
      <w:lvlText w:val=""/>
      <w:lvlJc w:val="left"/>
      <w:pPr>
        <w:tabs>
          <w:tab w:val="num" w:pos="360"/>
        </w:tabs>
        <w:ind w:left="360" w:hanging="360"/>
      </w:pPr>
      <w:rPr>
        <w:rFonts w:ascii="Wingdings" w:hAnsi="Wingdings" w:hint="default"/>
      </w:rPr>
    </w:lvl>
    <w:lvl w:ilvl="1">
      <w:start w:val="1"/>
      <w:numFmt w:val="decimal"/>
      <w:lvlText w:val="%1.%2."/>
      <w:lvlJc w:val="left"/>
      <w:pPr>
        <w:tabs>
          <w:tab w:val="num" w:pos="2029"/>
        </w:tabs>
        <w:ind w:left="2029" w:hanging="1035"/>
      </w:pPr>
      <w:rPr>
        <w:rFonts w:hint="default"/>
      </w:rPr>
    </w:lvl>
    <w:lvl w:ilvl="2">
      <w:start w:val="1"/>
      <w:numFmt w:val="decimal"/>
      <w:lvlText w:val="%1.%2.%3."/>
      <w:lvlJc w:val="left"/>
      <w:pPr>
        <w:tabs>
          <w:tab w:val="num" w:pos="3023"/>
        </w:tabs>
        <w:ind w:left="3023" w:hanging="1035"/>
      </w:pPr>
      <w:rPr>
        <w:rFonts w:hint="default"/>
      </w:rPr>
    </w:lvl>
    <w:lvl w:ilvl="3">
      <w:start w:val="1"/>
      <w:numFmt w:val="decimal"/>
      <w:lvlText w:val="%1.%2.%3.%4."/>
      <w:lvlJc w:val="left"/>
      <w:pPr>
        <w:tabs>
          <w:tab w:val="num" w:pos="4017"/>
        </w:tabs>
        <w:ind w:left="4017" w:hanging="1035"/>
      </w:pPr>
      <w:rPr>
        <w:rFonts w:hint="default"/>
      </w:rPr>
    </w:lvl>
    <w:lvl w:ilvl="4">
      <w:start w:val="1"/>
      <w:numFmt w:val="decimal"/>
      <w:lvlText w:val="%1.%2.%3.%4.%5."/>
      <w:lvlJc w:val="left"/>
      <w:pPr>
        <w:tabs>
          <w:tab w:val="num" w:pos="5056"/>
        </w:tabs>
        <w:ind w:left="5056" w:hanging="1080"/>
      </w:pPr>
      <w:rPr>
        <w:rFonts w:hint="default"/>
      </w:rPr>
    </w:lvl>
    <w:lvl w:ilvl="5">
      <w:start w:val="1"/>
      <w:numFmt w:val="decimal"/>
      <w:lvlText w:val="%1.%2.%3.%4.%5.%6."/>
      <w:lvlJc w:val="left"/>
      <w:pPr>
        <w:tabs>
          <w:tab w:val="num" w:pos="6050"/>
        </w:tabs>
        <w:ind w:left="6050" w:hanging="1080"/>
      </w:pPr>
      <w:rPr>
        <w:rFonts w:hint="default"/>
      </w:rPr>
    </w:lvl>
    <w:lvl w:ilvl="6">
      <w:start w:val="1"/>
      <w:numFmt w:val="decimal"/>
      <w:lvlText w:val="%1.%2.%3.%4.%5.%6.%7."/>
      <w:lvlJc w:val="left"/>
      <w:pPr>
        <w:tabs>
          <w:tab w:val="num" w:pos="7404"/>
        </w:tabs>
        <w:ind w:left="7404" w:hanging="1440"/>
      </w:pPr>
      <w:rPr>
        <w:rFonts w:hint="default"/>
      </w:rPr>
    </w:lvl>
    <w:lvl w:ilvl="7">
      <w:start w:val="1"/>
      <w:numFmt w:val="decimal"/>
      <w:lvlText w:val="%1.%2.%3.%4.%5.%6.%7.%8."/>
      <w:lvlJc w:val="left"/>
      <w:pPr>
        <w:tabs>
          <w:tab w:val="num" w:pos="8398"/>
        </w:tabs>
        <w:ind w:left="8398" w:hanging="1440"/>
      </w:pPr>
      <w:rPr>
        <w:rFonts w:hint="default"/>
      </w:rPr>
    </w:lvl>
    <w:lvl w:ilvl="8">
      <w:start w:val="1"/>
      <w:numFmt w:val="decimal"/>
      <w:lvlText w:val="%1.%2.%3.%4.%5.%6.%7.%8.%9."/>
      <w:lvlJc w:val="left"/>
      <w:pPr>
        <w:tabs>
          <w:tab w:val="num" w:pos="9752"/>
        </w:tabs>
        <w:ind w:left="9752" w:hanging="1800"/>
      </w:pPr>
      <w:rPr>
        <w:rFonts w:hint="default"/>
      </w:rPr>
    </w:lvl>
  </w:abstractNum>
  <w:abstractNum w:abstractNumId="16">
    <w:nsid w:val="36DF4A4D"/>
    <w:multiLevelType w:val="multilevel"/>
    <w:tmpl w:val="0A8CF9E8"/>
    <w:lvl w:ilvl="0">
      <w:start w:val="1"/>
      <w:numFmt w:val="decimal"/>
      <w:lvlText w:val=""/>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42462913"/>
    <w:multiLevelType w:val="hybridMultilevel"/>
    <w:tmpl w:val="D77EAE6A"/>
    <w:lvl w:ilvl="0" w:tplc="63B471EA">
      <w:start w:val="1"/>
      <w:numFmt w:val="bullet"/>
      <w:lvlText w:val=""/>
      <w:lvlJc w:val="left"/>
      <w:pPr>
        <w:ind w:left="720" w:hanging="360"/>
      </w:pPr>
      <w:rPr>
        <w:rFonts w:ascii="Symbol" w:hAnsi="Symbol" w:hint="default"/>
        <w:color w:val="auto"/>
      </w:rPr>
    </w:lvl>
    <w:lvl w:ilvl="1" w:tplc="98244250" w:tentative="1">
      <w:start w:val="1"/>
      <w:numFmt w:val="bullet"/>
      <w:lvlText w:val="o"/>
      <w:lvlJc w:val="left"/>
      <w:pPr>
        <w:ind w:left="1440" w:hanging="360"/>
      </w:pPr>
      <w:rPr>
        <w:rFonts w:ascii="Courier New" w:hAnsi="Courier New" w:cs="Courier New" w:hint="default"/>
      </w:rPr>
    </w:lvl>
    <w:lvl w:ilvl="2" w:tplc="4B846512" w:tentative="1">
      <w:start w:val="1"/>
      <w:numFmt w:val="bullet"/>
      <w:lvlText w:val=""/>
      <w:lvlJc w:val="left"/>
      <w:pPr>
        <w:ind w:left="2160" w:hanging="360"/>
      </w:pPr>
      <w:rPr>
        <w:rFonts w:ascii="Wingdings" w:hAnsi="Wingdings" w:hint="default"/>
      </w:rPr>
    </w:lvl>
    <w:lvl w:ilvl="3" w:tplc="F74A816E" w:tentative="1">
      <w:start w:val="1"/>
      <w:numFmt w:val="bullet"/>
      <w:lvlText w:val=""/>
      <w:lvlJc w:val="left"/>
      <w:pPr>
        <w:ind w:left="2880" w:hanging="360"/>
      </w:pPr>
      <w:rPr>
        <w:rFonts w:ascii="Symbol" w:hAnsi="Symbol" w:hint="default"/>
      </w:rPr>
    </w:lvl>
    <w:lvl w:ilvl="4" w:tplc="E55C9FB4" w:tentative="1">
      <w:start w:val="1"/>
      <w:numFmt w:val="bullet"/>
      <w:lvlText w:val="o"/>
      <w:lvlJc w:val="left"/>
      <w:pPr>
        <w:ind w:left="3600" w:hanging="360"/>
      </w:pPr>
      <w:rPr>
        <w:rFonts w:ascii="Courier New" w:hAnsi="Courier New" w:cs="Courier New" w:hint="default"/>
      </w:rPr>
    </w:lvl>
    <w:lvl w:ilvl="5" w:tplc="53BA829C" w:tentative="1">
      <w:start w:val="1"/>
      <w:numFmt w:val="bullet"/>
      <w:lvlText w:val=""/>
      <w:lvlJc w:val="left"/>
      <w:pPr>
        <w:ind w:left="4320" w:hanging="360"/>
      </w:pPr>
      <w:rPr>
        <w:rFonts w:ascii="Wingdings" w:hAnsi="Wingdings" w:hint="default"/>
      </w:rPr>
    </w:lvl>
    <w:lvl w:ilvl="6" w:tplc="34A4F146" w:tentative="1">
      <w:start w:val="1"/>
      <w:numFmt w:val="bullet"/>
      <w:lvlText w:val=""/>
      <w:lvlJc w:val="left"/>
      <w:pPr>
        <w:ind w:left="5040" w:hanging="360"/>
      </w:pPr>
      <w:rPr>
        <w:rFonts w:ascii="Symbol" w:hAnsi="Symbol" w:hint="default"/>
      </w:rPr>
    </w:lvl>
    <w:lvl w:ilvl="7" w:tplc="AF502104" w:tentative="1">
      <w:start w:val="1"/>
      <w:numFmt w:val="bullet"/>
      <w:lvlText w:val="o"/>
      <w:lvlJc w:val="left"/>
      <w:pPr>
        <w:ind w:left="5760" w:hanging="360"/>
      </w:pPr>
      <w:rPr>
        <w:rFonts w:ascii="Courier New" w:hAnsi="Courier New" w:cs="Courier New" w:hint="default"/>
      </w:rPr>
    </w:lvl>
    <w:lvl w:ilvl="8" w:tplc="EF842F2C" w:tentative="1">
      <w:start w:val="1"/>
      <w:numFmt w:val="bullet"/>
      <w:lvlText w:val=""/>
      <w:lvlJc w:val="left"/>
      <w:pPr>
        <w:ind w:left="6480" w:hanging="360"/>
      </w:pPr>
      <w:rPr>
        <w:rFonts w:ascii="Wingdings" w:hAnsi="Wingdings" w:hint="default"/>
      </w:rPr>
    </w:lvl>
  </w:abstractNum>
  <w:abstractNum w:abstractNumId="18">
    <w:nsid w:val="46781CF9"/>
    <w:multiLevelType w:val="multilevel"/>
    <w:tmpl w:val="53ECF6F4"/>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682"/>
        </w:tabs>
        <w:ind w:left="682" w:hanging="54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19">
    <w:nsid w:val="474618C7"/>
    <w:multiLevelType w:val="singleLevel"/>
    <w:tmpl w:val="6A2EC6F2"/>
    <w:lvl w:ilvl="0">
      <w:numFmt w:val="bullet"/>
      <w:lvlText w:val="-"/>
      <w:lvlJc w:val="left"/>
      <w:pPr>
        <w:tabs>
          <w:tab w:val="num" w:pos="360"/>
        </w:tabs>
        <w:ind w:left="360" w:hanging="360"/>
      </w:pPr>
      <w:rPr>
        <w:b/>
      </w:rPr>
    </w:lvl>
  </w:abstractNum>
  <w:abstractNum w:abstractNumId="20">
    <w:nsid w:val="4D5F7C0F"/>
    <w:multiLevelType w:val="singleLevel"/>
    <w:tmpl w:val="5600A9A6"/>
    <w:lvl w:ilvl="0">
      <w:start w:val="1"/>
      <w:numFmt w:val="bullet"/>
      <w:lvlText w:val="-"/>
      <w:lvlJc w:val="left"/>
      <w:pPr>
        <w:tabs>
          <w:tab w:val="num" w:pos="420"/>
        </w:tabs>
        <w:ind w:left="420" w:hanging="360"/>
      </w:pPr>
    </w:lvl>
  </w:abstractNum>
  <w:abstractNum w:abstractNumId="21">
    <w:nsid w:val="4FE7265C"/>
    <w:multiLevelType w:val="multilevel"/>
    <w:tmpl w:val="C7CED002"/>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2029"/>
        </w:tabs>
        <w:ind w:left="2029" w:hanging="1035"/>
      </w:pPr>
      <w:rPr>
        <w:rFonts w:hint="default"/>
      </w:rPr>
    </w:lvl>
    <w:lvl w:ilvl="2">
      <w:start w:val="1"/>
      <w:numFmt w:val="decimal"/>
      <w:lvlText w:val="%1.%2.%3."/>
      <w:lvlJc w:val="left"/>
      <w:pPr>
        <w:tabs>
          <w:tab w:val="num" w:pos="3023"/>
        </w:tabs>
        <w:ind w:left="3023" w:hanging="1035"/>
      </w:pPr>
      <w:rPr>
        <w:rFonts w:hint="default"/>
      </w:rPr>
    </w:lvl>
    <w:lvl w:ilvl="3">
      <w:start w:val="1"/>
      <w:numFmt w:val="decimal"/>
      <w:lvlText w:val="%1.%2.%3.%4."/>
      <w:lvlJc w:val="left"/>
      <w:pPr>
        <w:tabs>
          <w:tab w:val="num" w:pos="4017"/>
        </w:tabs>
        <w:ind w:left="4017" w:hanging="1035"/>
      </w:pPr>
      <w:rPr>
        <w:rFonts w:hint="default"/>
      </w:rPr>
    </w:lvl>
    <w:lvl w:ilvl="4">
      <w:start w:val="1"/>
      <w:numFmt w:val="decimal"/>
      <w:lvlText w:val="%1.%2.%3.%4.%5."/>
      <w:lvlJc w:val="left"/>
      <w:pPr>
        <w:tabs>
          <w:tab w:val="num" w:pos="5056"/>
        </w:tabs>
        <w:ind w:left="5056" w:hanging="1080"/>
      </w:pPr>
      <w:rPr>
        <w:rFonts w:hint="default"/>
      </w:rPr>
    </w:lvl>
    <w:lvl w:ilvl="5">
      <w:start w:val="1"/>
      <w:numFmt w:val="decimal"/>
      <w:lvlText w:val="%1.%2.%3.%4.%5.%6."/>
      <w:lvlJc w:val="left"/>
      <w:pPr>
        <w:tabs>
          <w:tab w:val="num" w:pos="6050"/>
        </w:tabs>
        <w:ind w:left="6050" w:hanging="1080"/>
      </w:pPr>
      <w:rPr>
        <w:rFonts w:hint="default"/>
      </w:rPr>
    </w:lvl>
    <w:lvl w:ilvl="6">
      <w:start w:val="1"/>
      <w:numFmt w:val="decimal"/>
      <w:lvlText w:val="%1.%2.%3.%4.%5.%6.%7."/>
      <w:lvlJc w:val="left"/>
      <w:pPr>
        <w:tabs>
          <w:tab w:val="num" w:pos="7404"/>
        </w:tabs>
        <w:ind w:left="7404" w:hanging="1440"/>
      </w:pPr>
      <w:rPr>
        <w:rFonts w:hint="default"/>
      </w:rPr>
    </w:lvl>
    <w:lvl w:ilvl="7">
      <w:start w:val="1"/>
      <w:numFmt w:val="decimal"/>
      <w:lvlText w:val="%1.%2.%3.%4.%5.%6.%7.%8."/>
      <w:lvlJc w:val="left"/>
      <w:pPr>
        <w:tabs>
          <w:tab w:val="num" w:pos="8398"/>
        </w:tabs>
        <w:ind w:left="8398" w:hanging="1440"/>
      </w:pPr>
      <w:rPr>
        <w:rFonts w:hint="default"/>
      </w:rPr>
    </w:lvl>
    <w:lvl w:ilvl="8">
      <w:start w:val="1"/>
      <w:numFmt w:val="decimal"/>
      <w:lvlText w:val="%1.%2.%3.%4.%5.%6.%7.%8.%9."/>
      <w:lvlJc w:val="left"/>
      <w:pPr>
        <w:tabs>
          <w:tab w:val="num" w:pos="9752"/>
        </w:tabs>
        <w:ind w:left="9752" w:hanging="1800"/>
      </w:pPr>
      <w:rPr>
        <w:rFonts w:hint="default"/>
      </w:rPr>
    </w:lvl>
  </w:abstractNum>
  <w:abstractNum w:abstractNumId="22">
    <w:nsid w:val="55712349"/>
    <w:multiLevelType w:val="multilevel"/>
    <w:tmpl w:val="64A0BD8C"/>
    <w:lvl w:ilvl="0">
      <w:start w:val="1"/>
      <w:numFmt w:val="decimal"/>
      <w:lvlText w:val="%1."/>
      <w:lvlJc w:val="left"/>
      <w:pPr>
        <w:tabs>
          <w:tab w:val="num" w:pos="1035"/>
        </w:tabs>
        <w:ind w:left="1035" w:hanging="1035"/>
      </w:pPr>
      <w:rPr>
        <w:rFonts w:ascii="Times New Roman" w:eastAsia="Times New Roman" w:hAnsi="Times New Roman" w:cs="Times New Roman"/>
      </w:rPr>
    </w:lvl>
    <w:lvl w:ilvl="1">
      <w:start w:val="1"/>
      <w:numFmt w:val="decimal"/>
      <w:lvlText w:val="%1.%2."/>
      <w:lvlJc w:val="left"/>
      <w:pPr>
        <w:tabs>
          <w:tab w:val="num" w:pos="2029"/>
        </w:tabs>
        <w:ind w:left="2029" w:hanging="1035"/>
      </w:pPr>
      <w:rPr>
        <w:rFonts w:hint="default"/>
      </w:rPr>
    </w:lvl>
    <w:lvl w:ilvl="2">
      <w:start w:val="1"/>
      <w:numFmt w:val="decimal"/>
      <w:lvlText w:val="%1.%2.%3."/>
      <w:lvlJc w:val="left"/>
      <w:pPr>
        <w:tabs>
          <w:tab w:val="num" w:pos="3023"/>
        </w:tabs>
        <w:ind w:left="3023" w:hanging="1035"/>
      </w:pPr>
      <w:rPr>
        <w:rFonts w:hint="default"/>
      </w:rPr>
    </w:lvl>
    <w:lvl w:ilvl="3">
      <w:start w:val="1"/>
      <w:numFmt w:val="decimal"/>
      <w:lvlText w:val="%1.%2.%3.%4."/>
      <w:lvlJc w:val="left"/>
      <w:pPr>
        <w:tabs>
          <w:tab w:val="num" w:pos="4017"/>
        </w:tabs>
        <w:ind w:left="4017" w:hanging="1035"/>
      </w:pPr>
      <w:rPr>
        <w:rFonts w:hint="default"/>
      </w:rPr>
    </w:lvl>
    <w:lvl w:ilvl="4">
      <w:start w:val="1"/>
      <w:numFmt w:val="decimal"/>
      <w:lvlText w:val="%1.%2.%3.%4.%5."/>
      <w:lvlJc w:val="left"/>
      <w:pPr>
        <w:tabs>
          <w:tab w:val="num" w:pos="5056"/>
        </w:tabs>
        <w:ind w:left="5056" w:hanging="1080"/>
      </w:pPr>
      <w:rPr>
        <w:rFonts w:hint="default"/>
      </w:rPr>
    </w:lvl>
    <w:lvl w:ilvl="5">
      <w:start w:val="1"/>
      <w:numFmt w:val="decimal"/>
      <w:lvlText w:val="%1.%2.%3.%4.%5.%6."/>
      <w:lvlJc w:val="left"/>
      <w:pPr>
        <w:tabs>
          <w:tab w:val="num" w:pos="6050"/>
        </w:tabs>
        <w:ind w:left="6050" w:hanging="1080"/>
      </w:pPr>
      <w:rPr>
        <w:rFonts w:hint="default"/>
      </w:rPr>
    </w:lvl>
    <w:lvl w:ilvl="6">
      <w:start w:val="1"/>
      <w:numFmt w:val="decimal"/>
      <w:lvlText w:val="%1.%2.%3.%4.%5.%6.%7."/>
      <w:lvlJc w:val="left"/>
      <w:pPr>
        <w:tabs>
          <w:tab w:val="num" w:pos="7404"/>
        </w:tabs>
        <w:ind w:left="7404" w:hanging="1440"/>
      </w:pPr>
      <w:rPr>
        <w:rFonts w:hint="default"/>
      </w:rPr>
    </w:lvl>
    <w:lvl w:ilvl="7">
      <w:start w:val="1"/>
      <w:numFmt w:val="decimal"/>
      <w:lvlText w:val="%1.%2.%3.%4.%5.%6.%7.%8."/>
      <w:lvlJc w:val="left"/>
      <w:pPr>
        <w:tabs>
          <w:tab w:val="num" w:pos="8398"/>
        </w:tabs>
        <w:ind w:left="8398" w:hanging="1440"/>
      </w:pPr>
      <w:rPr>
        <w:rFonts w:hint="default"/>
      </w:rPr>
    </w:lvl>
    <w:lvl w:ilvl="8">
      <w:start w:val="1"/>
      <w:numFmt w:val="decimal"/>
      <w:lvlText w:val="%1.%2.%3.%4.%5.%6.%7.%8.%9."/>
      <w:lvlJc w:val="left"/>
      <w:pPr>
        <w:tabs>
          <w:tab w:val="num" w:pos="9752"/>
        </w:tabs>
        <w:ind w:left="9752" w:hanging="1800"/>
      </w:pPr>
      <w:rPr>
        <w:rFonts w:hint="default"/>
      </w:rPr>
    </w:lvl>
  </w:abstractNum>
  <w:abstractNum w:abstractNumId="23">
    <w:nsid w:val="566767A0"/>
    <w:multiLevelType w:val="hybridMultilevel"/>
    <w:tmpl w:val="CB6A2DFA"/>
    <w:lvl w:ilvl="0" w:tplc="A404A486">
      <w:start w:val="1"/>
      <w:numFmt w:val="decimal"/>
      <w:lvlText w:val="%1."/>
      <w:lvlJc w:val="left"/>
      <w:pPr>
        <w:tabs>
          <w:tab w:val="num" w:pos="397"/>
        </w:tabs>
        <w:ind w:left="0" w:firstLine="57"/>
      </w:pPr>
      <w:rPr>
        <w:rFonts w:cs="Times New Roman"/>
      </w:rPr>
    </w:lvl>
    <w:lvl w:ilvl="1" w:tplc="04190001">
      <w:start w:val="1"/>
      <w:numFmt w:val="bullet"/>
      <w:lvlText w:val=""/>
      <w:lvlJc w:val="left"/>
      <w:pPr>
        <w:tabs>
          <w:tab w:val="num" w:pos="1620"/>
        </w:tabs>
        <w:ind w:left="162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3060"/>
        </w:tabs>
        <w:ind w:left="306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56C801B1"/>
    <w:multiLevelType w:val="hybridMultilevel"/>
    <w:tmpl w:val="47586F00"/>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74F29CA"/>
    <w:multiLevelType w:val="multilevel"/>
    <w:tmpl w:val="D0FCDEE6"/>
    <w:lvl w:ilvl="0">
      <w:start w:val="1"/>
      <w:numFmt w:val="decimal"/>
      <w:lvlText w:val="%1."/>
      <w:lvlJc w:val="left"/>
      <w:pPr>
        <w:tabs>
          <w:tab w:val="num" w:pos="1035"/>
        </w:tabs>
        <w:ind w:left="1035" w:hanging="1035"/>
      </w:pPr>
      <w:rPr>
        <w:rFonts w:hint="default"/>
      </w:rPr>
    </w:lvl>
    <w:lvl w:ilvl="1">
      <w:start w:val="1"/>
      <w:numFmt w:val="decimal"/>
      <w:lvlText w:val="%1.%2."/>
      <w:lvlJc w:val="left"/>
      <w:pPr>
        <w:tabs>
          <w:tab w:val="num" w:pos="2029"/>
        </w:tabs>
        <w:ind w:left="2029" w:hanging="1035"/>
      </w:pPr>
      <w:rPr>
        <w:rFonts w:hint="default"/>
      </w:rPr>
    </w:lvl>
    <w:lvl w:ilvl="2">
      <w:start w:val="1"/>
      <w:numFmt w:val="decimal"/>
      <w:lvlText w:val="%1.%2.%3."/>
      <w:lvlJc w:val="left"/>
      <w:pPr>
        <w:tabs>
          <w:tab w:val="num" w:pos="3023"/>
        </w:tabs>
        <w:ind w:left="3023" w:hanging="1035"/>
      </w:pPr>
      <w:rPr>
        <w:rFonts w:hint="default"/>
      </w:rPr>
    </w:lvl>
    <w:lvl w:ilvl="3">
      <w:start w:val="1"/>
      <w:numFmt w:val="decimal"/>
      <w:lvlText w:val="%1.%2.%3.%4."/>
      <w:lvlJc w:val="left"/>
      <w:pPr>
        <w:tabs>
          <w:tab w:val="num" w:pos="4017"/>
        </w:tabs>
        <w:ind w:left="4017" w:hanging="1035"/>
      </w:pPr>
      <w:rPr>
        <w:rFonts w:hint="default"/>
      </w:rPr>
    </w:lvl>
    <w:lvl w:ilvl="4">
      <w:start w:val="1"/>
      <w:numFmt w:val="decimal"/>
      <w:lvlText w:val="%1.%2.%3.%4.%5."/>
      <w:lvlJc w:val="left"/>
      <w:pPr>
        <w:tabs>
          <w:tab w:val="num" w:pos="5056"/>
        </w:tabs>
        <w:ind w:left="5056" w:hanging="1080"/>
      </w:pPr>
      <w:rPr>
        <w:rFonts w:hint="default"/>
      </w:rPr>
    </w:lvl>
    <w:lvl w:ilvl="5">
      <w:start w:val="1"/>
      <w:numFmt w:val="decimal"/>
      <w:lvlText w:val="%1.%2.%3.%4.%5.%6."/>
      <w:lvlJc w:val="left"/>
      <w:pPr>
        <w:tabs>
          <w:tab w:val="num" w:pos="6050"/>
        </w:tabs>
        <w:ind w:left="6050" w:hanging="1080"/>
      </w:pPr>
      <w:rPr>
        <w:rFonts w:hint="default"/>
      </w:rPr>
    </w:lvl>
    <w:lvl w:ilvl="6">
      <w:start w:val="1"/>
      <w:numFmt w:val="decimal"/>
      <w:lvlText w:val="%1.%2.%3.%4.%5.%6.%7."/>
      <w:lvlJc w:val="left"/>
      <w:pPr>
        <w:tabs>
          <w:tab w:val="num" w:pos="7404"/>
        </w:tabs>
        <w:ind w:left="7404" w:hanging="1440"/>
      </w:pPr>
      <w:rPr>
        <w:rFonts w:hint="default"/>
      </w:rPr>
    </w:lvl>
    <w:lvl w:ilvl="7">
      <w:start w:val="1"/>
      <w:numFmt w:val="decimal"/>
      <w:lvlText w:val="%1.%2.%3.%4.%5.%6.%7.%8."/>
      <w:lvlJc w:val="left"/>
      <w:pPr>
        <w:tabs>
          <w:tab w:val="num" w:pos="8398"/>
        </w:tabs>
        <w:ind w:left="8398" w:hanging="1440"/>
      </w:pPr>
      <w:rPr>
        <w:rFonts w:hint="default"/>
      </w:rPr>
    </w:lvl>
    <w:lvl w:ilvl="8">
      <w:start w:val="1"/>
      <w:numFmt w:val="decimal"/>
      <w:lvlText w:val="%1.%2.%3.%4.%5.%6.%7.%8.%9."/>
      <w:lvlJc w:val="left"/>
      <w:pPr>
        <w:tabs>
          <w:tab w:val="num" w:pos="9752"/>
        </w:tabs>
        <w:ind w:left="9752" w:hanging="1800"/>
      </w:pPr>
      <w:rPr>
        <w:rFonts w:hint="default"/>
      </w:rPr>
    </w:lvl>
  </w:abstractNum>
  <w:abstractNum w:abstractNumId="26">
    <w:nsid w:val="57551F6D"/>
    <w:multiLevelType w:val="hybridMultilevel"/>
    <w:tmpl w:val="AF722F3C"/>
    <w:lvl w:ilvl="0" w:tplc="43B61CC0">
      <w:start w:val="1"/>
      <w:numFmt w:val="bullet"/>
      <w:lvlText w:val=""/>
      <w:lvlJc w:val="left"/>
      <w:pPr>
        <w:ind w:left="1428" w:hanging="360"/>
      </w:pPr>
      <w:rPr>
        <w:rFonts w:ascii="Symbol" w:hAnsi="Symbol" w:hint="default"/>
      </w:rPr>
    </w:lvl>
    <w:lvl w:ilvl="1" w:tplc="5240C4B2" w:tentative="1">
      <w:start w:val="1"/>
      <w:numFmt w:val="bullet"/>
      <w:lvlText w:val="o"/>
      <w:lvlJc w:val="left"/>
      <w:pPr>
        <w:ind w:left="2148" w:hanging="360"/>
      </w:pPr>
      <w:rPr>
        <w:rFonts w:ascii="Courier New" w:hAnsi="Courier New" w:cs="Courier New" w:hint="default"/>
      </w:rPr>
    </w:lvl>
    <w:lvl w:ilvl="2" w:tplc="75FCA460" w:tentative="1">
      <w:start w:val="1"/>
      <w:numFmt w:val="bullet"/>
      <w:lvlText w:val=""/>
      <w:lvlJc w:val="left"/>
      <w:pPr>
        <w:ind w:left="2868" w:hanging="360"/>
      </w:pPr>
      <w:rPr>
        <w:rFonts w:ascii="Wingdings" w:hAnsi="Wingdings" w:hint="default"/>
      </w:rPr>
    </w:lvl>
    <w:lvl w:ilvl="3" w:tplc="A91E55C6" w:tentative="1">
      <w:start w:val="1"/>
      <w:numFmt w:val="bullet"/>
      <w:lvlText w:val=""/>
      <w:lvlJc w:val="left"/>
      <w:pPr>
        <w:ind w:left="3588" w:hanging="360"/>
      </w:pPr>
      <w:rPr>
        <w:rFonts w:ascii="Symbol" w:hAnsi="Symbol" w:hint="default"/>
      </w:rPr>
    </w:lvl>
    <w:lvl w:ilvl="4" w:tplc="28E09AC8" w:tentative="1">
      <w:start w:val="1"/>
      <w:numFmt w:val="bullet"/>
      <w:lvlText w:val="o"/>
      <w:lvlJc w:val="left"/>
      <w:pPr>
        <w:ind w:left="4308" w:hanging="360"/>
      </w:pPr>
      <w:rPr>
        <w:rFonts w:ascii="Courier New" w:hAnsi="Courier New" w:cs="Courier New" w:hint="default"/>
      </w:rPr>
    </w:lvl>
    <w:lvl w:ilvl="5" w:tplc="57E8BBFE" w:tentative="1">
      <w:start w:val="1"/>
      <w:numFmt w:val="bullet"/>
      <w:lvlText w:val=""/>
      <w:lvlJc w:val="left"/>
      <w:pPr>
        <w:ind w:left="5028" w:hanging="360"/>
      </w:pPr>
      <w:rPr>
        <w:rFonts w:ascii="Wingdings" w:hAnsi="Wingdings" w:hint="default"/>
      </w:rPr>
    </w:lvl>
    <w:lvl w:ilvl="6" w:tplc="ADB0AB72" w:tentative="1">
      <w:start w:val="1"/>
      <w:numFmt w:val="bullet"/>
      <w:lvlText w:val=""/>
      <w:lvlJc w:val="left"/>
      <w:pPr>
        <w:ind w:left="5748" w:hanging="360"/>
      </w:pPr>
      <w:rPr>
        <w:rFonts w:ascii="Symbol" w:hAnsi="Symbol" w:hint="default"/>
      </w:rPr>
    </w:lvl>
    <w:lvl w:ilvl="7" w:tplc="CE52C6CC" w:tentative="1">
      <w:start w:val="1"/>
      <w:numFmt w:val="bullet"/>
      <w:lvlText w:val="o"/>
      <w:lvlJc w:val="left"/>
      <w:pPr>
        <w:ind w:left="6468" w:hanging="360"/>
      </w:pPr>
      <w:rPr>
        <w:rFonts w:ascii="Courier New" w:hAnsi="Courier New" w:cs="Courier New" w:hint="default"/>
      </w:rPr>
    </w:lvl>
    <w:lvl w:ilvl="8" w:tplc="318C4AFC" w:tentative="1">
      <w:start w:val="1"/>
      <w:numFmt w:val="bullet"/>
      <w:lvlText w:val=""/>
      <w:lvlJc w:val="left"/>
      <w:pPr>
        <w:ind w:left="7188" w:hanging="360"/>
      </w:pPr>
      <w:rPr>
        <w:rFonts w:ascii="Wingdings" w:hAnsi="Wingdings" w:hint="default"/>
      </w:rPr>
    </w:lvl>
  </w:abstractNum>
  <w:abstractNum w:abstractNumId="27">
    <w:nsid w:val="57941005"/>
    <w:multiLevelType w:val="hybridMultilevel"/>
    <w:tmpl w:val="8B06C58E"/>
    <w:lvl w:ilvl="0" w:tplc="43B61C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7F80B4C"/>
    <w:multiLevelType w:val="multilevel"/>
    <w:tmpl w:val="86F6F6C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5AC032CD"/>
    <w:multiLevelType w:val="multilevel"/>
    <w:tmpl w:val="1A06C302"/>
    <w:lvl w:ilvl="0">
      <w:start w:val="4"/>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nsid w:val="5D8D2D07"/>
    <w:multiLevelType w:val="hybridMultilevel"/>
    <w:tmpl w:val="432666A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DCD45C5"/>
    <w:multiLevelType w:val="singleLevel"/>
    <w:tmpl w:val="04190001"/>
    <w:lvl w:ilvl="0">
      <w:start w:val="2"/>
      <w:numFmt w:val="bullet"/>
      <w:lvlText w:val=""/>
      <w:lvlJc w:val="left"/>
      <w:pPr>
        <w:tabs>
          <w:tab w:val="num" w:pos="360"/>
        </w:tabs>
        <w:ind w:left="360" w:hanging="360"/>
      </w:pPr>
      <w:rPr>
        <w:rFonts w:ascii="Symbol" w:hAnsi="Symbol" w:hint="default"/>
      </w:rPr>
    </w:lvl>
  </w:abstractNum>
  <w:abstractNum w:abstractNumId="32">
    <w:nsid w:val="668013A1"/>
    <w:multiLevelType w:val="hybridMultilevel"/>
    <w:tmpl w:val="56B0FCFA"/>
    <w:lvl w:ilvl="0" w:tplc="0419000B">
      <w:start w:val="1"/>
      <w:numFmt w:val="bullet"/>
      <w:lvlText w:val=""/>
      <w:lvlJc w:val="left"/>
      <w:pPr>
        <w:ind w:left="927" w:hanging="360"/>
      </w:pPr>
      <w:rPr>
        <w:rFonts w:ascii="Wingdings" w:hAnsi="Wingdings"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3">
    <w:nsid w:val="6A7B3B8D"/>
    <w:multiLevelType w:val="hybridMultilevel"/>
    <w:tmpl w:val="A46A08D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94804D4"/>
    <w:multiLevelType w:val="singleLevel"/>
    <w:tmpl w:val="E3AA7882"/>
    <w:lvl w:ilvl="0">
      <w:start w:val="1"/>
      <w:numFmt w:val="decimal"/>
      <w:lvlText w:val="%1."/>
      <w:lvlJc w:val="left"/>
      <w:pPr>
        <w:tabs>
          <w:tab w:val="num" w:pos="801"/>
        </w:tabs>
        <w:ind w:left="801" w:hanging="375"/>
      </w:pPr>
      <w:rPr>
        <w:rFonts w:hint="default"/>
      </w:rPr>
    </w:lvl>
  </w:abstractNum>
  <w:num w:numId="1">
    <w:abstractNumId w:val="20"/>
  </w:num>
  <w:num w:numId="2">
    <w:abstractNumId w:val="20"/>
  </w:num>
  <w:num w:numId="3">
    <w:abstractNumId w:val="31"/>
  </w:num>
  <w:num w:numId="4">
    <w:abstractNumId w:val="31"/>
  </w:num>
  <w:num w:numId="5">
    <w:abstractNumId w:val="19"/>
  </w:num>
  <w:num w:numId="6">
    <w:abstractNumId w:val="19"/>
  </w:num>
  <w:num w:numId="7">
    <w:abstractNumId w:val="29"/>
  </w:num>
  <w:num w:numId="8">
    <w:abstractNumId w:val="29"/>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6"/>
  </w:num>
  <w:num w:numId="13">
    <w:abstractNumId w:val="7"/>
  </w:num>
  <w:num w:numId="14">
    <w:abstractNumId w:val="4"/>
  </w:num>
  <w:num w:numId="15">
    <w:abstractNumId w:val="10"/>
  </w:num>
  <w:num w:numId="16">
    <w:abstractNumId w:val="34"/>
  </w:num>
  <w:num w:numId="17">
    <w:abstractNumId w:val="28"/>
  </w:num>
  <w:num w:numId="18">
    <w:abstractNumId w:val="25"/>
  </w:num>
  <w:num w:numId="19">
    <w:abstractNumId w:val="22"/>
  </w:num>
  <w:num w:numId="20">
    <w:abstractNumId w:val="21"/>
  </w:num>
  <w:num w:numId="21">
    <w:abstractNumId w:val="1"/>
  </w:num>
  <w:num w:numId="22">
    <w:abstractNumId w:val="15"/>
  </w:num>
  <w:num w:numId="23">
    <w:abstractNumId w:val="18"/>
  </w:num>
  <w:num w:numId="24">
    <w:abstractNumId w:val="24"/>
  </w:num>
  <w:num w:numId="25">
    <w:abstractNumId w:val="14"/>
  </w:num>
  <w:num w:numId="26">
    <w:abstractNumId w:val="2"/>
  </w:num>
  <w:num w:numId="27">
    <w:abstractNumId w:val="3"/>
  </w:num>
  <w:num w:numId="2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23"/>
  </w:num>
  <w:num w:numId="35">
    <w:abstractNumId w:val="0"/>
  </w:num>
  <w:num w:numId="36">
    <w:abstractNumId w:val="8"/>
  </w:num>
  <w:num w:numId="37">
    <w:abstractNumId w:val="13"/>
  </w:num>
  <w:num w:numId="38">
    <w:abstractNumId w:val="12"/>
  </w:num>
  <w:num w:numId="39">
    <w:abstractNumId w:val="17"/>
  </w:num>
  <w:num w:numId="40">
    <w:abstractNumId w:val="30"/>
  </w:num>
  <w:num w:numId="41">
    <w:abstractNumId w:val="33"/>
  </w:num>
  <w:num w:numId="42">
    <w:abstractNumId w:val="11"/>
  </w:num>
  <w:num w:numId="43">
    <w:abstractNumId w:val="26"/>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activeWritingStyle w:appName="MSWord" w:lang="ru-RU"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F43"/>
    <w:rsid w:val="0000023D"/>
    <w:rsid w:val="000008F5"/>
    <w:rsid w:val="00000FCC"/>
    <w:rsid w:val="00006536"/>
    <w:rsid w:val="00007D01"/>
    <w:rsid w:val="000108D0"/>
    <w:rsid w:val="00011A76"/>
    <w:rsid w:val="00012413"/>
    <w:rsid w:val="0001243E"/>
    <w:rsid w:val="00012C4A"/>
    <w:rsid w:val="00012DDF"/>
    <w:rsid w:val="0001399F"/>
    <w:rsid w:val="000140BE"/>
    <w:rsid w:val="00014765"/>
    <w:rsid w:val="00016D51"/>
    <w:rsid w:val="00017476"/>
    <w:rsid w:val="000200CE"/>
    <w:rsid w:val="0002199D"/>
    <w:rsid w:val="00021B8F"/>
    <w:rsid w:val="00023567"/>
    <w:rsid w:val="00024A16"/>
    <w:rsid w:val="000250CA"/>
    <w:rsid w:val="00025993"/>
    <w:rsid w:val="00025B9E"/>
    <w:rsid w:val="00026D3E"/>
    <w:rsid w:val="000270F6"/>
    <w:rsid w:val="000274E6"/>
    <w:rsid w:val="00027B15"/>
    <w:rsid w:val="00031D96"/>
    <w:rsid w:val="00032DD6"/>
    <w:rsid w:val="00036884"/>
    <w:rsid w:val="00036898"/>
    <w:rsid w:val="00036F57"/>
    <w:rsid w:val="000378B0"/>
    <w:rsid w:val="00041D70"/>
    <w:rsid w:val="00043457"/>
    <w:rsid w:val="000435B1"/>
    <w:rsid w:val="000464FE"/>
    <w:rsid w:val="00047A31"/>
    <w:rsid w:val="00047D07"/>
    <w:rsid w:val="00050A80"/>
    <w:rsid w:val="00053143"/>
    <w:rsid w:val="00053411"/>
    <w:rsid w:val="00055280"/>
    <w:rsid w:val="0005553A"/>
    <w:rsid w:val="00055994"/>
    <w:rsid w:val="0006133C"/>
    <w:rsid w:val="00062343"/>
    <w:rsid w:val="00062566"/>
    <w:rsid w:val="00064A8B"/>
    <w:rsid w:val="00067448"/>
    <w:rsid w:val="000679AA"/>
    <w:rsid w:val="00070E91"/>
    <w:rsid w:val="00072592"/>
    <w:rsid w:val="0007288E"/>
    <w:rsid w:val="00072D92"/>
    <w:rsid w:val="00073621"/>
    <w:rsid w:val="000754F7"/>
    <w:rsid w:val="00075DDD"/>
    <w:rsid w:val="000771F2"/>
    <w:rsid w:val="00077280"/>
    <w:rsid w:val="0008162B"/>
    <w:rsid w:val="00081888"/>
    <w:rsid w:val="00082FD4"/>
    <w:rsid w:val="00084492"/>
    <w:rsid w:val="000854F7"/>
    <w:rsid w:val="00090CEA"/>
    <w:rsid w:val="0009145D"/>
    <w:rsid w:val="000931F3"/>
    <w:rsid w:val="00095641"/>
    <w:rsid w:val="000965D3"/>
    <w:rsid w:val="000A05B4"/>
    <w:rsid w:val="000A0679"/>
    <w:rsid w:val="000A0A24"/>
    <w:rsid w:val="000A3795"/>
    <w:rsid w:val="000A4F3C"/>
    <w:rsid w:val="000A5383"/>
    <w:rsid w:val="000A7D58"/>
    <w:rsid w:val="000B0543"/>
    <w:rsid w:val="000B1AB2"/>
    <w:rsid w:val="000B1E21"/>
    <w:rsid w:val="000B47FB"/>
    <w:rsid w:val="000B6D88"/>
    <w:rsid w:val="000B79CC"/>
    <w:rsid w:val="000B7B8A"/>
    <w:rsid w:val="000C0A7C"/>
    <w:rsid w:val="000C2652"/>
    <w:rsid w:val="000C3511"/>
    <w:rsid w:val="000C38D4"/>
    <w:rsid w:val="000C3976"/>
    <w:rsid w:val="000C3B57"/>
    <w:rsid w:val="000C3BEB"/>
    <w:rsid w:val="000C4590"/>
    <w:rsid w:val="000C478F"/>
    <w:rsid w:val="000C530F"/>
    <w:rsid w:val="000C5FE9"/>
    <w:rsid w:val="000D3A81"/>
    <w:rsid w:val="000D561E"/>
    <w:rsid w:val="000D5E4E"/>
    <w:rsid w:val="000D6191"/>
    <w:rsid w:val="000E0395"/>
    <w:rsid w:val="000E05ED"/>
    <w:rsid w:val="000E127A"/>
    <w:rsid w:val="000E155C"/>
    <w:rsid w:val="000E20FB"/>
    <w:rsid w:val="000E2B8A"/>
    <w:rsid w:val="000E6B7B"/>
    <w:rsid w:val="000E6FB0"/>
    <w:rsid w:val="000E77F4"/>
    <w:rsid w:val="000F1AE3"/>
    <w:rsid w:val="000F44E6"/>
    <w:rsid w:val="000F64E0"/>
    <w:rsid w:val="00100771"/>
    <w:rsid w:val="00102C67"/>
    <w:rsid w:val="0010372C"/>
    <w:rsid w:val="00104D98"/>
    <w:rsid w:val="001051BB"/>
    <w:rsid w:val="001066C1"/>
    <w:rsid w:val="00106F65"/>
    <w:rsid w:val="001079E2"/>
    <w:rsid w:val="0011086C"/>
    <w:rsid w:val="001136FA"/>
    <w:rsid w:val="00116DAF"/>
    <w:rsid w:val="00120174"/>
    <w:rsid w:val="0012133A"/>
    <w:rsid w:val="00123CE0"/>
    <w:rsid w:val="00124095"/>
    <w:rsid w:val="001259CD"/>
    <w:rsid w:val="00125F92"/>
    <w:rsid w:val="00131203"/>
    <w:rsid w:val="0013126A"/>
    <w:rsid w:val="00132FCA"/>
    <w:rsid w:val="00135A2D"/>
    <w:rsid w:val="00136AAB"/>
    <w:rsid w:val="00137FBA"/>
    <w:rsid w:val="0014116B"/>
    <w:rsid w:val="001438A1"/>
    <w:rsid w:val="001447BE"/>
    <w:rsid w:val="00144E6C"/>
    <w:rsid w:val="00145EA0"/>
    <w:rsid w:val="001461A0"/>
    <w:rsid w:val="0014693E"/>
    <w:rsid w:val="00146E78"/>
    <w:rsid w:val="001470A3"/>
    <w:rsid w:val="00150224"/>
    <w:rsid w:val="00151539"/>
    <w:rsid w:val="00152523"/>
    <w:rsid w:val="00152921"/>
    <w:rsid w:val="00152BFF"/>
    <w:rsid w:val="00153A4D"/>
    <w:rsid w:val="0015691D"/>
    <w:rsid w:val="001576B3"/>
    <w:rsid w:val="00160B06"/>
    <w:rsid w:val="001614BE"/>
    <w:rsid w:val="001615BA"/>
    <w:rsid w:val="00162327"/>
    <w:rsid w:val="0016269A"/>
    <w:rsid w:val="00162ED3"/>
    <w:rsid w:val="00163AF9"/>
    <w:rsid w:val="00163F73"/>
    <w:rsid w:val="001654BE"/>
    <w:rsid w:val="00165F96"/>
    <w:rsid w:val="00166DF6"/>
    <w:rsid w:val="001701BD"/>
    <w:rsid w:val="00170A61"/>
    <w:rsid w:val="00170C31"/>
    <w:rsid w:val="00172DB1"/>
    <w:rsid w:val="00180E7C"/>
    <w:rsid w:val="00181551"/>
    <w:rsid w:val="001818EF"/>
    <w:rsid w:val="00182A1D"/>
    <w:rsid w:val="00183A59"/>
    <w:rsid w:val="00186438"/>
    <w:rsid w:val="0018766D"/>
    <w:rsid w:val="00187B93"/>
    <w:rsid w:val="00187BFC"/>
    <w:rsid w:val="0019019A"/>
    <w:rsid w:val="00193B50"/>
    <w:rsid w:val="001949A7"/>
    <w:rsid w:val="00195278"/>
    <w:rsid w:val="001966D8"/>
    <w:rsid w:val="00196F3D"/>
    <w:rsid w:val="001A1673"/>
    <w:rsid w:val="001A1D98"/>
    <w:rsid w:val="001A2192"/>
    <w:rsid w:val="001A2A8D"/>
    <w:rsid w:val="001A4640"/>
    <w:rsid w:val="001A47DD"/>
    <w:rsid w:val="001A6D24"/>
    <w:rsid w:val="001B18F7"/>
    <w:rsid w:val="001B3004"/>
    <w:rsid w:val="001B3669"/>
    <w:rsid w:val="001B3999"/>
    <w:rsid w:val="001B3E01"/>
    <w:rsid w:val="001B3EF2"/>
    <w:rsid w:val="001C1394"/>
    <w:rsid w:val="001C2451"/>
    <w:rsid w:val="001C35AD"/>
    <w:rsid w:val="001C3E33"/>
    <w:rsid w:val="001C550D"/>
    <w:rsid w:val="001D04BC"/>
    <w:rsid w:val="001D0676"/>
    <w:rsid w:val="001D1994"/>
    <w:rsid w:val="001D252C"/>
    <w:rsid w:val="001D3E49"/>
    <w:rsid w:val="001D612A"/>
    <w:rsid w:val="001D7F8B"/>
    <w:rsid w:val="001E05D4"/>
    <w:rsid w:val="001E42FF"/>
    <w:rsid w:val="001E4C18"/>
    <w:rsid w:val="001E4DEC"/>
    <w:rsid w:val="001E4E49"/>
    <w:rsid w:val="001E5BB4"/>
    <w:rsid w:val="001E6B4D"/>
    <w:rsid w:val="001F316E"/>
    <w:rsid w:val="001F36BB"/>
    <w:rsid w:val="001F46B2"/>
    <w:rsid w:val="001F4A17"/>
    <w:rsid w:val="001F6115"/>
    <w:rsid w:val="001F6A2B"/>
    <w:rsid w:val="001F7D7D"/>
    <w:rsid w:val="002014A7"/>
    <w:rsid w:val="00201524"/>
    <w:rsid w:val="00201C5C"/>
    <w:rsid w:val="00201D1B"/>
    <w:rsid w:val="0020347D"/>
    <w:rsid w:val="00203DF3"/>
    <w:rsid w:val="00204A75"/>
    <w:rsid w:val="00205487"/>
    <w:rsid w:val="00205E41"/>
    <w:rsid w:val="00207246"/>
    <w:rsid w:val="002102CB"/>
    <w:rsid w:val="002103CF"/>
    <w:rsid w:val="00212409"/>
    <w:rsid w:val="002153BD"/>
    <w:rsid w:val="002157CC"/>
    <w:rsid w:val="00216504"/>
    <w:rsid w:val="00216B28"/>
    <w:rsid w:val="00220F77"/>
    <w:rsid w:val="00221344"/>
    <w:rsid w:val="00222B76"/>
    <w:rsid w:val="00223ADE"/>
    <w:rsid w:val="00224E13"/>
    <w:rsid w:val="00225415"/>
    <w:rsid w:val="00225FC6"/>
    <w:rsid w:val="002271F7"/>
    <w:rsid w:val="00227A08"/>
    <w:rsid w:val="00227BF1"/>
    <w:rsid w:val="002315F2"/>
    <w:rsid w:val="002319C1"/>
    <w:rsid w:val="00231D5D"/>
    <w:rsid w:val="00232DF1"/>
    <w:rsid w:val="002330AB"/>
    <w:rsid w:val="00234544"/>
    <w:rsid w:val="002369FC"/>
    <w:rsid w:val="00236DF2"/>
    <w:rsid w:val="00237271"/>
    <w:rsid w:val="00240782"/>
    <w:rsid w:val="00240B78"/>
    <w:rsid w:val="002432D0"/>
    <w:rsid w:val="00243C63"/>
    <w:rsid w:val="00243F15"/>
    <w:rsid w:val="0024696E"/>
    <w:rsid w:val="00246DA4"/>
    <w:rsid w:val="00250210"/>
    <w:rsid w:val="00250956"/>
    <w:rsid w:val="00251034"/>
    <w:rsid w:val="002527E7"/>
    <w:rsid w:val="0025316F"/>
    <w:rsid w:val="00253B3A"/>
    <w:rsid w:val="002553F3"/>
    <w:rsid w:val="002607B0"/>
    <w:rsid w:val="0026235B"/>
    <w:rsid w:val="002632B9"/>
    <w:rsid w:val="00263FE2"/>
    <w:rsid w:val="0026774E"/>
    <w:rsid w:val="0027035B"/>
    <w:rsid w:val="00270939"/>
    <w:rsid w:val="00275B65"/>
    <w:rsid w:val="00275B76"/>
    <w:rsid w:val="00275E49"/>
    <w:rsid w:val="00276EE6"/>
    <w:rsid w:val="00277242"/>
    <w:rsid w:val="00277A74"/>
    <w:rsid w:val="002801E7"/>
    <w:rsid w:val="00280522"/>
    <w:rsid w:val="00280678"/>
    <w:rsid w:val="00281576"/>
    <w:rsid w:val="002832AF"/>
    <w:rsid w:val="00283B0B"/>
    <w:rsid w:val="0028404B"/>
    <w:rsid w:val="00284FC4"/>
    <w:rsid w:val="00285034"/>
    <w:rsid w:val="002856CF"/>
    <w:rsid w:val="002861DB"/>
    <w:rsid w:val="00287352"/>
    <w:rsid w:val="002916FE"/>
    <w:rsid w:val="00295AA7"/>
    <w:rsid w:val="00295E0D"/>
    <w:rsid w:val="00295EFD"/>
    <w:rsid w:val="00296271"/>
    <w:rsid w:val="00296F46"/>
    <w:rsid w:val="002A0722"/>
    <w:rsid w:val="002A076B"/>
    <w:rsid w:val="002A1169"/>
    <w:rsid w:val="002A1D8B"/>
    <w:rsid w:val="002A40E3"/>
    <w:rsid w:val="002A4670"/>
    <w:rsid w:val="002A5C05"/>
    <w:rsid w:val="002A68CC"/>
    <w:rsid w:val="002A6B5E"/>
    <w:rsid w:val="002B06E1"/>
    <w:rsid w:val="002B22EA"/>
    <w:rsid w:val="002B29CA"/>
    <w:rsid w:val="002B2D6A"/>
    <w:rsid w:val="002B2DE6"/>
    <w:rsid w:val="002B33E5"/>
    <w:rsid w:val="002B341F"/>
    <w:rsid w:val="002B4404"/>
    <w:rsid w:val="002B5471"/>
    <w:rsid w:val="002B556D"/>
    <w:rsid w:val="002B5BE6"/>
    <w:rsid w:val="002C025A"/>
    <w:rsid w:val="002C0B6C"/>
    <w:rsid w:val="002C1AA6"/>
    <w:rsid w:val="002C3953"/>
    <w:rsid w:val="002C3954"/>
    <w:rsid w:val="002C4D48"/>
    <w:rsid w:val="002C71CA"/>
    <w:rsid w:val="002D0196"/>
    <w:rsid w:val="002D1C1A"/>
    <w:rsid w:val="002D2293"/>
    <w:rsid w:val="002D23B7"/>
    <w:rsid w:val="002D3826"/>
    <w:rsid w:val="002D3F93"/>
    <w:rsid w:val="002D428D"/>
    <w:rsid w:val="002D46EB"/>
    <w:rsid w:val="002D4F24"/>
    <w:rsid w:val="002D4F9E"/>
    <w:rsid w:val="002D54EE"/>
    <w:rsid w:val="002D57F5"/>
    <w:rsid w:val="002D5B39"/>
    <w:rsid w:val="002D6D38"/>
    <w:rsid w:val="002D6EF1"/>
    <w:rsid w:val="002D7114"/>
    <w:rsid w:val="002E02EA"/>
    <w:rsid w:val="002E458B"/>
    <w:rsid w:val="002E4A33"/>
    <w:rsid w:val="002E52C1"/>
    <w:rsid w:val="002E6C8C"/>
    <w:rsid w:val="002F3AE4"/>
    <w:rsid w:val="002F3B4E"/>
    <w:rsid w:val="002F6234"/>
    <w:rsid w:val="002F6862"/>
    <w:rsid w:val="002F6B96"/>
    <w:rsid w:val="002F7685"/>
    <w:rsid w:val="003002F4"/>
    <w:rsid w:val="00302634"/>
    <w:rsid w:val="00303119"/>
    <w:rsid w:val="00304947"/>
    <w:rsid w:val="0030545F"/>
    <w:rsid w:val="00305D5A"/>
    <w:rsid w:val="00306F7A"/>
    <w:rsid w:val="003073EF"/>
    <w:rsid w:val="003113BE"/>
    <w:rsid w:val="0031158A"/>
    <w:rsid w:val="00313299"/>
    <w:rsid w:val="00313F5E"/>
    <w:rsid w:val="0031484A"/>
    <w:rsid w:val="00315636"/>
    <w:rsid w:val="003169A5"/>
    <w:rsid w:val="00317B45"/>
    <w:rsid w:val="00320DE5"/>
    <w:rsid w:val="003226C5"/>
    <w:rsid w:val="00325371"/>
    <w:rsid w:val="003256BF"/>
    <w:rsid w:val="00325F12"/>
    <w:rsid w:val="00326391"/>
    <w:rsid w:val="003273E3"/>
    <w:rsid w:val="00327505"/>
    <w:rsid w:val="00327B2B"/>
    <w:rsid w:val="003303E8"/>
    <w:rsid w:val="003311A4"/>
    <w:rsid w:val="003311AB"/>
    <w:rsid w:val="00334D46"/>
    <w:rsid w:val="00335A5D"/>
    <w:rsid w:val="003365B3"/>
    <w:rsid w:val="003366B7"/>
    <w:rsid w:val="00337129"/>
    <w:rsid w:val="00340E4D"/>
    <w:rsid w:val="00341199"/>
    <w:rsid w:val="0034332B"/>
    <w:rsid w:val="003437C9"/>
    <w:rsid w:val="00343B01"/>
    <w:rsid w:val="0034455A"/>
    <w:rsid w:val="00345522"/>
    <w:rsid w:val="00346313"/>
    <w:rsid w:val="00346DCA"/>
    <w:rsid w:val="003473DA"/>
    <w:rsid w:val="003474F2"/>
    <w:rsid w:val="00347C69"/>
    <w:rsid w:val="0035149B"/>
    <w:rsid w:val="0035151C"/>
    <w:rsid w:val="00351646"/>
    <w:rsid w:val="00351AE9"/>
    <w:rsid w:val="00351BFC"/>
    <w:rsid w:val="00352019"/>
    <w:rsid w:val="00355C47"/>
    <w:rsid w:val="00355D42"/>
    <w:rsid w:val="00356049"/>
    <w:rsid w:val="003565B8"/>
    <w:rsid w:val="00360023"/>
    <w:rsid w:val="0036123D"/>
    <w:rsid w:val="003613D0"/>
    <w:rsid w:val="00365563"/>
    <w:rsid w:val="00365F99"/>
    <w:rsid w:val="00366FE3"/>
    <w:rsid w:val="00370398"/>
    <w:rsid w:val="003716BC"/>
    <w:rsid w:val="003742B4"/>
    <w:rsid w:val="003744F1"/>
    <w:rsid w:val="003744F7"/>
    <w:rsid w:val="003779FF"/>
    <w:rsid w:val="003804FA"/>
    <w:rsid w:val="00382D73"/>
    <w:rsid w:val="003847AF"/>
    <w:rsid w:val="003848B5"/>
    <w:rsid w:val="003861B4"/>
    <w:rsid w:val="003871AD"/>
    <w:rsid w:val="0039046C"/>
    <w:rsid w:val="0039125D"/>
    <w:rsid w:val="00391633"/>
    <w:rsid w:val="0039238A"/>
    <w:rsid w:val="00392A15"/>
    <w:rsid w:val="00392BAA"/>
    <w:rsid w:val="003A0E3E"/>
    <w:rsid w:val="003A2267"/>
    <w:rsid w:val="003A3E4B"/>
    <w:rsid w:val="003A4DC9"/>
    <w:rsid w:val="003A4F77"/>
    <w:rsid w:val="003B003E"/>
    <w:rsid w:val="003B1639"/>
    <w:rsid w:val="003B1698"/>
    <w:rsid w:val="003B17F9"/>
    <w:rsid w:val="003B1E32"/>
    <w:rsid w:val="003B1FF3"/>
    <w:rsid w:val="003B2297"/>
    <w:rsid w:val="003B3615"/>
    <w:rsid w:val="003B44DB"/>
    <w:rsid w:val="003B4583"/>
    <w:rsid w:val="003B4E0C"/>
    <w:rsid w:val="003B5243"/>
    <w:rsid w:val="003B555D"/>
    <w:rsid w:val="003B69B2"/>
    <w:rsid w:val="003C0FC2"/>
    <w:rsid w:val="003C1EDF"/>
    <w:rsid w:val="003C1F0D"/>
    <w:rsid w:val="003C2FAD"/>
    <w:rsid w:val="003C3052"/>
    <w:rsid w:val="003C4656"/>
    <w:rsid w:val="003C7509"/>
    <w:rsid w:val="003D2534"/>
    <w:rsid w:val="003D303D"/>
    <w:rsid w:val="003D6B7A"/>
    <w:rsid w:val="003D752D"/>
    <w:rsid w:val="003E0BA0"/>
    <w:rsid w:val="003E10AA"/>
    <w:rsid w:val="003E20B0"/>
    <w:rsid w:val="003E296D"/>
    <w:rsid w:val="003E2BF7"/>
    <w:rsid w:val="003E3279"/>
    <w:rsid w:val="003E3F16"/>
    <w:rsid w:val="003E405A"/>
    <w:rsid w:val="003E53B9"/>
    <w:rsid w:val="003E63D0"/>
    <w:rsid w:val="003E6C5B"/>
    <w:rsid w:val="003E6E3B"/>
    <w:rsid w:val="003E7F39"/>
    <w:rsid w:val="003F070F"/>
    <w:rsid w:val="003F23A5"/>
    <w:rsid w:val="003F291B"/>
    <w:rsid w:val="003F31F0"/>
    <w:rsid w:val="003F4FC0"/>
    <w:rsid w:val="00400D76"/>
    <w:rsid w:val="00400EF1"/>
    <w:rsid w:val="004013F4"/>
    <w:rsid w:val="00401D96"/>
    <w:rsid w:val="00402F43"/>
    <w:rsid w:val="00405112"/>
    <w:rsid w:val="00405374"/>
    <w:rsid w:val="004101CB"/>
    <w:rsid w:val="0041069E"/>
    <w:rsid w:val="00410779"/>
    <w:rsid w:val="00411446"/>
    <w:rsid w:val="004115DE"/>
    <w:rsid w:val="0041504E"/>
    <w:rsid w:val="004156D2"/>
    <w:rsid w:val="00415A6A"/>
    <w:rsid w:val="00420668"/>
    <w:rsid w:val="004213A4"/>
    <w:rsid w:val="0042183C"/>
    <w:rsid w:val="0042192D"/>
    <w:rsid w:val="00421AD5"/>
    <w:rsid w:val="00421E29"/>
    <w:rsid w:val="00422D95"/>
    <w:rsid w:val="00426571"/>
    <w:rsid w:val="00430E2B"/>
    <w:rsid w:val="0043117F"/>
    <w:rsid w:val="004331DD"/>
    <w:rsid w:val="00433963"/>
    <w:rsid w:val="004354B3"/>
    <w:rsid w:val="004368E7"/>
    <w:rsid w:val="004402A1"/>
    <w:rsid w:val="00444F17"/>
    <w:rsid w:val="0044684F"/>
    <w:rsid w:val="00446F40"/>
    <w:rsid w:val="00447211"/>
    <w:rsid w:val="00450AE5"/>
    <w:rsid w:val="004510CB"/>
    <w:rsid w:val="00452F50"/>
    <w:rsid w:val="004532F3"/>
    <w:rsid w:val="00454CEA"/>
    <w:rsid w:val="00456733"/>
    <w:rsid w:val="004604C9"/>
    <w:rsid w:val="00460F76"/>
    <w:rsid w:val="00461398"/>
    <w:rsid w:val="004617B6"/>
    <w:rsid w:val="00462A36"/>
    <w:rsid w:val="0046649F"/>
    <w:rsid w:val="00467006"/>
    <w:rsid w:val="0047029B"/>
    <w:rsid w:val="004708F3"/>
    <w:rsid w:val="0047153B"/>
    <w:rsid w:val="004729CD"/>
    <w:rsid w:val="0047319F"/>
    <w:rsid w:val="004733C3"/>
    <w:rsid w:val="004777CB"/>
    <w:rsid w:val="00480EA2"/>
    <w:rsid w:val="00481472"/>
    <w:rsid w:val="00482003"/>
    <w:rsid w:val="0048209E"/>
    <w:rsid w:val="004870F3"/>
    <w:rsid w:val="00490D7C"/>
    <w:rsid w:val="00491D9F"/>
    <w:rsid w:val="00491FAF"/>
    <w:rsid w:val="004923EC"/>
    <w:rsid w:val="00493321"/>
    <w:rsid w:val="00493CA2"/>
    <w:rsid w:val="00494982"/>
    <w:rsid w:val="00497459"/>
    <w:rsid w:val="00497E26"/>
    <w:rsid w:val="004A2EBA"/>
    <w:rsid w:val="004A34A2"/>
    <w:rsid w:val="004A3844"/>
    <w:rsid w:val="004A4D4C"/>
    <w:rsid w:val="004A546B"/>
    <w:rsid w:val="004A55D9"/>
    <w:rsid w:val="004A5639"/>
    <w:rsid w:val="004A5A57"/>
    <w:rsid w:val="004A616D"/>
    <w:rsid w:val="004A6305"/>
    <w:rsid w:val="004A6AD4"/>
    <w:rsid w:val="004A6BE5"/>
    <w:rsid w:val="004B0917"/>
    <w:rsid w:val="004B0AF4"/>
    <w:rsid w:val="004B2E46"/>
    <w:rsid w:val="004B3F8A"/>
    <w:rsid w:val="004B4AFD"/>
    <w:rsid w:val="004B564B"/>
    <w:rsid w:val="004B6EBA"/>
    <w:rsid w:val="004B6F71"/>
    <w:rsid w:val="004B7B79"/>
    <w:rsid w:val="004C187D"/>
    <w:rsid w:val="004C1F78"/>
    <w:rsid w:val="004C2865"/>
    <w:rsid w:val="004C2A60"/>
    <w:rsid w:val="004C4988"/>
    <w:rsid w:val="004C7ED7"/>
    <w:rsid w:val="004D02D7"/>
    <w:rsid w:val="004D1A0C"/>
    <w:rsid w:val="004D2680"/>
    <w:rsid w:val="004D27E4"/>
    <w:rsid w:val="004D31F5"/>
    <w:rsid w:val="004D3BDC"/>
    <w:rsid w:val="004D3E08"/>
    <w:rsid w:val="004D5864"/>
    <w:rsid w:val="004D5FC3"/>
    <w:rsid w:val="004D754F"/>
    <w:rsid w:val="004E46CA"/>
    <w:rsid w:val="004E5BFB"/>
    <w:rsid w:val="004E6568"/>
    <w:rsid w:val="004E6957"/>
    <w:rsid w:val="004E7852"/>
    <w:rsid w:val="004E7BCF"/>
    <w:rsid w:val="004F0037"/>
    <w:rsid w:val="004F0B19"/>
    <w:rsid w:val="004F0FCC"/>
    <w:rsid w:val="004F1476"/>
    <w:rsid w:val="004F2D86"/>
    <w:rsid w:val="004F450B"/>
    <w:rsid w:val="004F4828"/>
    <w:rsid w:val="004F4AB9"/>
    <w:rsid w:val="00501785"/>
    <w:rsid w:val="00501819"/>
    <w:rsid w:val="00504044"/>
    <w:rsid w:val="005044B7"/>
    <w:rsid w:val="005103E3"/>
    <w:rsid w:val="00511F2A"/>
    <w:rsid w:val="005147B4"/>
    <w:rsid w:val="00515064"/>
    <w:rsid w:val="00517697"/>
    <w:rsid w:val="00520D1E"/>
    <w:rsid w:val="005222CA"/>
    <w:rsid w:val="00522606"/>
    <w:rsid w:val="00522909"/>
    <w:rsid w:val="0052312D"/>
    <w:rsid w:val="00526CFD"/>
    <w:rsid w:val="00526D19"/>
    <w:rsid w:val="00530E96"/>
    <w:rsid w:val="005326B5"/>
    <w:rsid w:val="005340EF"/>
    <w:rsid w:val="00535834"/>
    <w:rsid w:val="005361BE"/>
    <w:rsid w:val="00541316"/>
    <w:rsid w:val="005414A0"/>
    <w:rsid w:val="00542F17"/>
    <w:rsid w:val="00543779"/>
    <w:rsid w:val="0054600C"/>
    <w:rsid w:val="005464EE"/>
    <w:rsid w:val="005468EF"/>
    <w:rsid w:val="005470C7"/>
    <w:rsid w:val="00547591"/>
    <w:rsid w:val="00552C65"/>
    <w:rsid w:val="00553896"/>
    <w:rsid w:val="00553C3A"/>
    <w:rsid w:val="00554E8C"/>
    <w:rsid w:val="005556E6"/>
    <w:rsid w:val="00555A35"/>
    <w:rsid w:val="00557774"/>
    <w:rsid w:val="00562BB1"/>
    <w:rsid w:val="00565396"/>
    <w:rsid w:val="00565585"/>
    <w:rsid w:val="0056585B"/>
    <w:rsid w:val="005663A5"/>
    <w:rsid w:val="00566D7E"/>
    <w:rsid w:val="0056728C"/>
    <w:rsid w:val="00567D44"/>
    <w:rsid w:val="00570512"/>
    <w:rsid w:val="00570C4B"/>
    <w:rsid w:val="00571AEC"/>
    <w:rsid w:val="00577A1C"/>
    <w:rsid w:val="00577E1D"/>
    <w:rsid w:val="005802AE"/>
    <w:rsid w:val="005818C8"/>
    <w:rsid w:val="00581E4F"/>
    <w:rsid w:val="00583850"/>
    <w:rsid w:val="0058414D"/>
    <w:rsid w:val="005846EF"/>
    <w:rsid w:val="005857EC"/>
    <w:rsid w:val="00585D89"/>
    <w:rsid w:val="00591F16"/>
    <w:rsid w:val="005937E9"/>
    <w:rsid w:val="005946EA"/>
    <w:rsid w:val="00596283"/>
    <w:rsid w:val="0059636C"/>
    <w:rsid w:val="00597491"/>
    <w:rsid w:val="005A01CF"/>
    <w:rsid w:val="005A1B2F"/>
    <w:rsid w:val="005A2948"/>
    <w:rsid w:val="005A2C97"/>
    <w:rsid w:val="005A4036"/>
    <w:rsid w:val="005A66F1"/>
    <w:rsid w:val="005A6990"/>
    <w:rsid w:val="005B1AF6"/>
    <w:rsid w:val="005B212C"/>
    <w:rsid w:val="005B233F"/>
    <w:rsid w:val="005B3C3D"/>
    <w:rsid w:val="005B3C96"/>
    <w:rsid w:val="005B4165"/>
    <w:rsid w:val="005C11CA"/>
    <w:rsid w:val="005C5115"/>
    <w:rsid w:val="005C57CC"/>
    <w:rsid w:val="005C6A6F"/>
    <w:rsid w:val="005D0091"/>
    <w:rsid w:val="005D0489"/>
    <w:rsid w:val="005D0EAD"/>
    <w:rsid w:val="005D1C2C"/>
    <w:rsid w:val="005D21E4"/>
    <w:rsid w:val="005D37C1"/>
    <w:rsid w:val="005D456C"/>
    <w:rsid w:val="005D4BDA"/>
    <w:rsid w:val="005D67D4"/>
    <w:rsid w:val="005D7EEF"/>
    <w:rsid w:val="005E0E5F"/>
    <w:rsid w:val="005E1353"/>
    <w:rsid w:val="005E1BC5"/>
    <w:rsid w:val="005E24AC"/>
    <w:rsid w:val="005E25F2"/>
    <w:rsid w:val="005E6D89"/>
    <w:rsid w:val="005F0E7C"/>
    <w:rsid w:val="005F17B9"/>
    <w:rsid w:val="005F2410"/>
    <w:rsid w:val="005F3B04"/>
    <w:rsid w:val="005F5368"/>
    <w:rsid w:val="005F69D5"/>
    <w:rsid w:val="005F732A"/>
    <w:rsid w:val="005F74C4"/>
    <w:rsid w:val="005F79C6"/>
    <w:rsid w:val="005F7EAB"/>
    <w:rsid w:val="0060320C"/>
    <w:rsid w:val="00604A7A"/>
    <w:rsid w:val="006052AA"/>
    <w:rsid w:val="00607228"/>
    <w:rsid w:val="0061038A"/>
    <w:rsid w:val="00612D2E"/>
    <w:rsid w:val="00614F19"/>
    <w:rsid w:val="006168E4"/>
    <w:rsid w:val="00616ECA"/>
    <w:rsid w:val="006179E4"/>
    <w:rsid w:val="00617F88"/>
    <w:rsid w:val="00620AF2"/>
    <w:rsid w:val="00622DAE"/>
    <w:rsid w:val="00623344"/>
    <w:rsid w:val="00623B25"/>
    <w:rsid w:val="006262BC"/>
    <w:rsid w:val="00626461"/>
    <w:rsid w:val="006378FC"/>
    <w:rsid w:val="00637951"/>
    <w:rsid w:val="006428FD"/>
    <w:rsid w:val="006436D5"/>
    <w:rsid w:val="00643F5D"/>
    <w:rsid w:val="0064616E"/>
    <w:rsid w:val="0064675B"/>
    <w:rsid w:val="00650751"/>
    <w:rsid w:val="00651EA8"/>
    <w:rsid w:val="006529AC"/>
    <w:rsid w:val="0065584B"/>
    <w:rsid w:val="006558BC"/>
    <w:rsid w:val="00656E1E"/>
    <w:rsid w:val="00660BDB"/>
    <w:rsid w:val="00664A8A"/>
    <w:rsid w:val="00664C5B"/>
    <w:rsid w:val="00665859"/>
    <w:rsid w:val="00666426"/>
    <w:rsid w:val="00672008"/>
    <w:rsid w:val="00672355"/>
    <w:rsid w:val="00672BB9"/>
    <w:rsid w:val="00674C79"/>
    <w:rsid w:val="00676ADA"/>
    <w:rsid w:val="00680B0A"/>
    <w:rsid w:val="00680BFD"/>
    <w:rsid w:val="00681929"/>
    <w:rsid w:val="00681A9B"/>
    <w:rsid w:val="00686792"/>
    <w:rsid w:val="00686D44"/>
    <w:rsid w:val="0068701E"/>
    <w:rsid w:val="00687376"/>
    <w:rsid w:val="00687ABB"/>
    <w:rsid w:val="0069032F"/>
    <w:rsid w:val="006910DC"/>
    <w:rsid w:val="00691EC1"/>
    <w:rsid w:val="0069325B"/>
    <w:rsid w:val="006944F8"/>
    <w:rsid w:val="00695408"/>
    <w:rsid w:val="00697605"/>
    <w:rsid w:val="006A1B5D"/>
    <w:rsid w:val="006A31CE"/>
    <w:rsid w:val="006A389A"/>
    <w:rsid w:val="006A38C2"/>
    <w:rsid w:val="006A667D"/>
    <w:rsid w:val="006A6743"/>
    <w:rsid w:val="006A7117"/>
    <w:rsid w:val="006B03DC"/>
    <w:rsid w:val="006B06B7"/>
    <w:rsid w:val="006B0DE4"/>
    <w:rsid w:val="006B0F61"/>
    <w:rsid w:val="006B22D1"/>
    <w:rsid w:val="006B2DF5"/>
    <w:rsid w:val="006B384A"/>
    <w:rsid w:val="006B3AD8"/>
    <w:rsid w:val="006B5672"/>
    <w:rsid w:val="006B5677"/>
    <w:rsid w:val="006B603A"/>
    <w:rsid w:val="006B7A60"/>
    <w:rsid w:val="006B7CF1"/>
    <w:rsid w:val="006C1545"/>
    <w:rsid w:val="006C1D54"/>
    <w:rsid w:val="006C2135"/>
    <w:rsid w:val="006C40CD"/>
    <w:rsid w:val="006C54C0"/>
    <w:rsid w:val="006C5F85"/>
    <w:rsid w:val="006C6A9E"/>
    <w:rsid w:val="006C7215"/>
    <w:rsid w:val="006D00B3"/>
    <w:rsid w:val="006D10D7"/>
    <w:rsid w:val="006D14B4"/>
    <w:rsid w:val="006D2323"/>
    <w:rsid w:val="006D26D7"/>
    <w:rsid w:val="006D2EBA"/>
    <w:rsid w:val="006D338E"/>
    <w:rsid w:val="006D41E7"/>
    <w:rsid w:val="006D50C2"/>
    <w:rsid w:val="006D59E9"/>
    <w:rsid w:val="006D696E"/>
    <w:rsid w:val="006D6FC1"/>
    <w:rsid w:val="006D6FFA"/>
    <w:rsid w:val="006D716F"/>
    <w:rsid w:val="006D738E"/>
    <w:rsid w:val="006D7D5F"/>
    <w:rsid w:val="006E00D5"/>
    <w:rsid w:val="006E0368"/>
    <w:rsid w:val="006E2336"/>
    <w:rsid w:val="006E2C27"/>
    <w:rsid w:val="006E2E2D"/>
    <w:rsid w:val="006E319E"/>
    <w:rsid w:val="006E4D9F"/>
    <w:rsid w:val="006E61CF"/>
    <w:rsid w:val="006F02D8"/>
    <w:rsid w:val="006F097A"/>
    <w:rsid w:val="006F14D9"/>
    <w:rsid w:val="006F2CFB"/>
    <w:rsid w:val="006F50F5"/>
    <w:rsid w:val="006F613D"/>
    <w:rsid w:val="006F7769"/>
    <w:rsid w:val="006F791F"/>
    <w:rsid w:val="0070011D"/>
    <w:rsid w:val="00700F2C"/>
    <w:rsid w:val="00705740"/>
    <w:rsid w:val="00705F5C"/>
    <w:rsid w:val="007064ED"/>
    <w:rsid w:val="00706F3B"/>
    <w:rsid w:val="00707DD0"/>
    <w:rsid w:val="00710176"/>
    <w:rsid w:val="007102B6"/>
    <w:rsid w:val="00710403"/>
    <w:rsid w:val="00710538"/>
    <w:rsid w:val="0071232B"/>
    <w:rsid w:val="007126D2"/>
    <w:rsid w:val="007137F4"/>
    <w:rsid w:val="007149AF"/>
    <w:rsid w:val="00716840"/>
    <w:rsid w:val="0072198A"/>
    <w:rsid w:val="00723C81"/>
    <w:rsid w:val="00724EBC"/>
    <w:rsid w:val="0072648F"/>
    <w:rsid w:val="00732422"/>
    <w:rsid w:val="00734502"/>
    <w:rsid w:val="00736882"/>
    <w:rsid w:val="00737432"/>
    <w:rsid w:val="00737FA4"/>
    <w:rsid w:val="00741072"/>
    <w:rsid w:val="007418E7"/>
    <w:rsid w:val="00741AE1"/>
    <w:rsid w:val="0074257D"/>
    <w:rsid w:val="007433C3"/>
    <w:rsid w:val="00746B71"/>
    <w:rsid w:val="00751B61"/>
    <w:rsid w:val="00753C8A"/>
    <w:rsid w:val="007543F7"/>
    <w:rsid w:val="00754B57"/>
    <w:rsid w:val="007572A4"/>
    <w:rsid w:val="007577AE"/>
    <w:rsid w:val="00760305"/>
    <w:rsid w:val="007611C7"/>
    <w:rsid w:val="0076429A"/>
    <w:rsid w:val="00765E64"/>
    <w:rsid w:val="007671A0"/>
    <w:rsid w:val="00767569"/>
    <w:rsid w:val="007701DD"/>
    <w:rsid w:val="0077096B"/>
    <w:rsid w:val="00770B29"/>
    <w:rsid w:val="007714BB"/>
    <w:rsid w:val="00771796"/>
    <w:rsid w:val="0077248A"/>
    <w:rsid w:val="0077458E"/>
    <w:rsid w:val="007758B6"/>
    <w:rsid w:val="00775981"/>
    <w:rsid w:val="0077648A"/>
    <w:rsid w:val="00781104"/>
    <w:rsid w:val="00785B8E"/>
    <w:rsid w:val="00787A14"/>
    <w:rsid w:val="00787CBF"/>
    <w:rsid w:val="00790236"/>
    <w:rsid w:val="00790BA5"/>
    <w:rsid w:val="007912EF"/>
    <w:rsid w:val="00791687"/>
    <w:rsid w:val="007926E1"/>
    <w:rsid w:val="00794524"/>
    <w:rsid w:val="00796B10"/>
    <w:rsid w:val="007970ED"/>
    <w:rsid w:val="00797C43"/>
    <w:rsid w:val="007A0961"/>
    <w:rsid w:val="007A0AB6"/>
    <w:rsid w:val="007A1294"/>
    <w:rsid w:val="007A306B"/>
    <w:rsid w:val="007A4602"/>
    <w:rsid w:val="007A463D"/>
    <w:rsid w:val="007A51BC"/>
    <w:rsid w:val="007A5C46"/>
    <w:rsid w:val="007A7C23"/>
    <w:rsid w:val="007B03D8"/>
    <w:rsid w:val="007B1768"/>
    <w:rsid w:val="007B291A"/>
    <w:rsid w:val="007B4BAD"/>
    <w:rsid w:val="007B6014"/>
    <w:rsid w:val="007B769B"/>
    <w:rsid w:val="007B76B2"/>
    <w:rsid w:val="007C171B"/>
    <w:rsid w:val="007C204E"/>
    <w:rsid w:val="007C4448"/>
    <w:rsid w:val="007C63EC"/>
    <w:rsid w:val="007C6E8E"/>
    <w:rsid w:val="007C760B"/>
    <w:rsid w:val="007D16D6"/>
    <w:rsid w:val="007D1C0B"/>
    <w:rsid w:val="007D1F49"/>
    <w:rsid w:val="007D25A4"/>
    <w:rsid w:val="007D29BD"/>
    <w:rsid w:val="007D2D56"/>
    <w:rsid w:val="007D2FA3"/>
    <w:rsid w:val="007D38B0"/>
    <w:rsid w:val="007D43DE"/>
    <w:rsid w:val="007D4601"/>
    <w:rsid w:val="007D5041"/>
    <w:rsid w:val="007D517D"/>
    <w:rsid w:val="007D6614"/>
    <w:rsid w:val="007D7A45"/>
    <w:rsid w:val="007D7D25"/>
    <w:rsid w:val="007E0267"/>
    <w:rsid w:val="007E0C0D"/>
    <w:rsid w:val="007E2B25"/>
    <w:rsid w:val="007E2DE0"/>
    <w:rsid w:val="007E33CB"/>
    <w:rsid w:val="007E36E9"/>
    <w:rsid w:val="007E3EFF"/>
    <w:rsid w:val="007E6A25"/>
    <w:rsid w:val="007E7100"/>
    <w:rsid w:val="007F3A8B"/>
    <w:rsid w:val="007F5238"/>
    <w:rsid w:val="008000DA"/>
    <w:rsid w:val="008012D6"/>
    <w:rsid w:val="008019CE"/>
    <w:rsid w:val="0080333F"/>
    <w:rsid w:val="00803F20"/>
    <w:rsid w:val="00804214"/>
    <w:rsid w:val="0080430C"/>
    <w:rsid w:val="00805269"/>
    <w:rsid w:val="00806A8E"/>
    <w:rsid w:val="00807113"/>
    <w:rsid w:val="00807120"/>
    <w:rsid w:val="008075E2"/>
    <w:rsid w:val="00810CE4"/>
    <w:rsid w:val="008116D2"/>
    <w:rsid w:val="00811FF5"/>
    <w:rsid w:val="008125FE"/>
    <w:rsid w:val="00814ED4"/>
    <w:rsid w:val="00820BE2"/>
    <w:rsid w:val="008238BB"/>
    <w:rsid w:val="00823EFC"/>
    <w:rsid w:val="008308BF"/>
    <w:rsid w:val="0083356E"/>
    <w:rsid w:val="00836EF9"/>
    <w:rsid w:val="00841AB8"/>
    <w:rsid w:val="00845BF6"/>
    <w:rsid w:val="008519F8"/>
    <w:rsid w:val="00852458"/>
    <w:rsid w:val="00852D3E"/>
    <w:rsid w:val="00853030"/>
    <w:rsid w:val="00856704"/>
    <w:rsid w:val="00856AAB"/>
    <w:rsid w:val="00856C4D"/>
    <w:rsid w:val="0085752A"/>
    <w:rsid w:val="0085773E"/>
    <w:rsid w:val="00857E20"/>
    <w:rsid w:val="00860023"/>
    <w:rsid w:val="008613A4"/>
    <w:rsid w:val="00861823"/>
    <w:rsid w:val="00862137"/>
    <w:rsid w:val="008625C0"/>
    <w:rsid w:val="00862B50"/>
    <w:rsid w:val="00865211"/>
    <w:rsid w:val="008656B0"/>
    <w:rsid w:val="00865B8B"/>
    <w:rsid w:val="00866EF9"/>
    <w:rsid w:val="0086768A"/>
    <w:rsid w:val="00870F3E"/>
    <w:rsid w:val="00871596"/>
    <w:rsid w:val="00873087"/>
    <w:rsid w:val="00873DA4"/>
    <w:rsid w:val="00874527"/>
    <w:rsid w:val="00876DDF"/>
    <w:rsid w:val="00880EDB"/>
    <w:rsid w:val="0088133B"/>
    <w:rsid w:val="00882E75"/>
    <w:rsid w:val="00884B32"/>
    <w:rsid w:val="00884B72"/>
    <w:rsid w:val="0089091E"/>
    <w:rsid w:val="008949F0"/>
    <w:rsid w:val="00894D9F"/>
    <w:rsid w:val="00895069"/>
    <w:rsid w:val="0089525D"/>
    <w:rsid w:val="008978C6"/>
    <w:rsid w:val="008978FC"/>
    <w:rsid w:val="00897FBC"/>
    <w:rsid w:val="008A00BC"/>
    <w:rsid w:val="008A08E0"/>
    <w:rsid w:val="008A3862"/>
    <w:rsid w:val="008A4914"/>
    <w:rsid w:val="008A5813"/>
    <w:rsid w:val="008A5D47"/>
    <w:rsid w:val="008A7544"/>
    <w:rsid w:val="008A7C74"/>
    <w:rsid w:val="008B1619"/>
    <w:rsid w:val="008B23BF"/>
    <w:rsid w:val="008B273B"/>
    <w:rsid w:val="008B3171"/>
    <w:rsid w:val="008B3D4B"/>
    <w:rsid w:val="008B46CF"/>
    <w:rsid w:val="008B5719"/>
    <w:rsid w:val="008B6220"/>
    <w:rsid w:val="008B69DF"/>
    <w:rsid w:val="008B77A4"/>
    <w:rsid w:val="008C037D"/>
    <w:rsid w:val="008C0AAF"/>
    <w:rsid w:val="008C13FF"/>
    <w:rsid w:val="008C17AE"/>
    <w:rsid w:val="008C3A27"/>
    <w:rsid w:val="008D0423"/>
    <w:rsid w:val="008D0AE1"/>
    <w:rsid w:val="008D2771"/>
    <w:rsid w:val="008D2EF8"/>
    <w:rsid w:val="008D51DE"/>
    <w:rsid w:val="008D5DB0"/>
    <w:rsid w:val="008D6A0A"/>
    <w:rsid w:val="008D72FD"/>
    <w:rsid w:val="008D73A2"/>
    <w:rsid w:val="008D7412"/>
    <w:rsid w:val="008E15B9"/>
    <w:rsid w:val="008E2182"/>
    <w:rsid w:val="008E266A"/>
    <w:rsid w:val="008E3DA7"/>
    <w:rsid w:val="008E3E15"/>
    <w:rsid w:val="008E756F"/>
    <w:rsid w:val="008E7587"/>
    <w:rsid w:val="008F0FBA"/>
    <w:rsid w:val="008F1EE2"/>
    <w:rsid w:val="008F2015"/>
    <w:rsid w:val="008F39CE"/>
    <w:rsid w:val="008F4847"/>
    <w:rsid w:val="008F5C8D"/>
    <w:rsid w:val="008F5D24"/>
    <w:rsid w:val="008F7257"/>
    <w:rsid w:val="00900058"/>
    <w:rsid w:val="00900BB0"/>
    <w:rsid w:val="00902181"/>
    <w:rsid w:val="00903EF6"/>
    <w:rsid w:val="00905D9B"/>
    <w:rsid w:val="00905F7A"/>
    <w:rsid w:val="009066DD"/>
    <w:rsid w:val="0091039A"/>
    <w:rsid w:val="00920A52"/>
    <w:rsid w:val="009234E3"/>
    <w:rsid w:val="009248DC"/>
    <w:rsid w:val="009249A0"/>
    <w:rsid w:val="00924B8F"/>
    <w:rsid w:val="00924E63"/>
    <w:rsid w:val="00926A74"/>
    <w:rsid w:val="00934529"/>
    <w:rsid w:val="00941D32"/>
    <w:rsid w:val="00942671"/>
    <w:rsid w:val="00943746"/>
    <w:rsid w:val="0094388C"/>
    <w:rsid w:val="00943C21"/>
    <w:rsid w:val="0094478E"/>
    <w:rsid w:val="00944C1A"/>
    <w:rsid w:val="0095071A"/>
    <w:rsid w:val="009507D9"/>
    <w:rsid w:val="00951202"/>
    <w:rsid w:val="009524D2"/>
    <w:rsid w:val="00954816"/>
    <w:rsid w:val="00957008"/>
    <w:rsid w:val="0096067A"/>
    <w:rsid w:val="009606D5"/>
    <w:rsid w:val="00960DCB"/>
    <w:rsid w:val="00961B3F"/>
    <w:rsid w:val="00962027"/>
    <w:rsid w:val="00962B21"/>
    <w:rsid w:val="0096514F"/>
    <w:rsid w:val="00966ABC"/>
    <w:rsid w:val="00966C05"/>
    <w:rsid w:val="00967A4A"/>
    <w:rsid w:val="00971812"/>
    <w:rsid w:val="00971D6E"/>
    <w:rsid w:val="00972829"/>
    <w:rsid w:val="0097328F"/>
    <w:rsid w:val="009742A6"/>
    <w:rsid w:val="00976225"/>
    <w:rsid w:val="009770C4"/>
    <w:rsid w:val="0097764A"/>
    <w:rsid w:val="009804BB"/>
    <w:rsid w:val="009808C0"/>
    <w:rsid w:val="00981AC8"/>
    <w:rsid w:val="00983849"/>
    <w:rsid w:val="00983B1A"/>
    <w:rsid w:val="00987B48"/>
    <w:rsid w:val="00987E47"/>
    <w:rsid w:val="0099123E"/>
    <w:rsid w:val="009915A8"/>
    <w:rsid w:val="00991936"/>
    <w:rsid w:val="00991B72"/>
    <w:rsid w:val="009924AF"/>
    <w:rsid w:val="009948AD"/>
    <w:rsid w:val="00994959"/>
    <w:rsid w:val="009A162B"/>
    <w:rsid w:val="009A185D"/>
    <w:rsid w:val="009A18E6"/>
    <w:rsid w:val="009A32E7"/>
    <w:rsid w:val="009A49B5"/>
    <w:rsid w:val="009A4A1F"/>
    <w:rsid w:val="009A4F21"/>
    <w:rsid w:val="009A6494"/>
    <w:rsid w:val="009A7DD5"/>
    <w:rsid w:val="009B074C"/>
    <w:rsid w:val="009B1371"/>
    <w:rsid w:val="009B2705"/>
    <w:rsid w:val="009B3169"/>
    <w:rsid w:val="009B3665"/>
    <w:rsid w:val="009B3BD5"/>
    <w:rsid w:val="009B5C25"/>
    <w:rsid w:val="009B6FD7"/>
    <w:rsid w:val="009B74D6"/>
    <w:rsid w:val="009B76C5"/>
    <w:rsid w:val="009B7B68"/>
    <w:rsid w:val="009C0AD6"/>
    <w:rsid w:val="009C1122"/>
    <w:rsid w:val="009C3385"/>
    <w:rsid w:val="009C3471"/>
    <w:rsid w:val="009C426F"/>
    <w:rsid w:val="009C58EE"/>
    <w:rsid w:val="009C67DB"/>
    <w:rsid w:val="009C7E61"/>
    <w:rsid w:val="009D12D5"/>
    <w:rsid w:val="009D1B60"/>
    <w:rsid w:val="009D1D96"/>
    <w:rsid w:val="009D3832"/>
    <w:rsid w:val="009D3F32"/>
    <w:rsid w:val="009D5456"/>
    <w:rsid w:val="009D696A"/>
    <w:rsid w:val="009D6C0B"/>
    <w:rsid w:val="009E6482"/>
    <w:rsid w:val="009E6566"/>
    <w:rsid w:val="009E7942"/>
    <w:rsid w:val="009F00BC"/>
    <w:rsid w:val="009F2AA1"/>
    <w:rsid w:val="009F3114"/>
    <w:rsid w:val="009F3123"/>
    <w:rsid w:val="009F49C0"/>
    <w:rsid w:val="009F52A1"/>
    <w:rsid w:val="009F63C2"/>
    <w:rsid w:val="009F7AD0"/>
    <w:rsid w:val="00A00358"/>
    <w:rsid w:val="00A01892"/>
    <w:rsid w:val="00A022A4"/>
    <w:rsid w:val="00A023E9"/>
    <w:rsid w:val="00A03140"/>
    <w:rsid w:val="00A051B8"/>
    <w:rsid w:val="00A06B95"/>
    <w:rsid w:val="00A06F16"/>
    <w:rsid w:val="00A07D76"/>
    <w:rsid w:val="00A1400F"/>
    <w:rsid w:val="00A1438B"/>
    <w:rsid w:val="00A143B9"/>
    <w:rsid w:val="00A1501B"/>
    <w:rsid w:val="00A1660B"/>
    <w:rsid w:val="00A167C6"/>
    <w:rsid w:val="00A17106"/>
    <w:rsid w:val="00A2183A"/>
    <w:rsid w:val="00A22B85"/>
    <w:rsid w:val="00A2308B"/>
    <w:rsid w:val="00A23914"/>
    <w:rsid w:val="00A24724"/>
    <w:rsid w:val="00A24CE0"/>
    <w:rsid w:val="00A24E52"/>
    <w:rsid w:val="00A25ED4"/>
    <w:rsid w:val="00A267C5"/>
    <w:rsid w:val="00A30FAB"/>
    <w:rsid w:val="00A32CAD"/>
    <w:rsid w:val="00A33105"/>
    <w:rsid w:val="00A33277"/>
    <w:rsid w:val="00A3493F"/>
    <w:rsid w:val="00A34F20"/>
    <w:rsid w:val="00A365E5"/>
    <w:rsid w:val="00A405FC"/>
    <w:rsid w:val="00A42391"/>
    <w:rsid w:val="00A4638D"/>
    <w:rsid w:val="00A4712C"/>
    <w:rsid w:val="00A47BC4"/>
    <w:rsid w:val="00A513C3"/>
    <w:rsid w:val="00A521E6"/>
    <w:rsid w:val="00A52B38"/>
    <w:rsid w:val="00A54876"/>
    <w:rsid w:val="00A56CF4"/>
    <w:rsid w:val="00A608D1"/>
    <w:rsid w:val="00A60B2F"/>
    <w:rsid w:val="00A60D51"/>
    <w:rsid w:val="00A61591"/>
    <w:rsid w:val="00A62A85"/>
    <w:rsid w:val="00A64539"/>
    <w:rsid w:val="00A646A9"/>
    <w:rsid w:val="00A6505A"/>
    <w:rsid w:val="00A65145"/>
    <w:rsid w:val="00A67D9D"/>
    <w:rsid w:val="00A7024B"/>
    <w:rsid w:val="00A7097D"/>
    <w:rsid w:val="00A713C8"/>
    <w:rsid w:val="00A727B1"/>
    <w:rsid w:val="00A73EE5"/>
    <w:rsid w:val="00A747CD"/>
    <w:rsid w:val="00A765C7"/>
    <w:rsid w:val="00A772D5"/>
    <w:rsid w:val="00A77A8E"/>
    <w:rsid w:val="00A77E20"/>
    <w:rsid w:val="00A77EE6"/>
    <w:rsid w:val="00A817F7"/>
    <w:rsid w:val="00A81F16"/>
    <w:rsid w:val="00A82F2E"/>
    <w:rsid w:val="00A84956"/>
    <w:rsid w:val="00A872E8"/>
    <w:rsid w:val="00A873D4"/>
    <w:rsid w:val="00A90027"/>
    <w:rsid w:val="00A92E79"/>
    <w:rsid w:val="00A934E1"/>
    <w:rsid w:val="00A93B7E"/>
    <w:rsid w:val="00A950E4"/>
    <w:rsid w:val="00A9573E"/>
    <w:rsid w:val="00A957AA"/>
    <w:rsid w:val="00A95DD8"/>
    <w:rsid w:val="00A9695F"/>
    <w:rsid w:val="00A97431"/>
    <w:rsid w:val="00AA3D6C"/>
    <w:rsid w:val="00AA447E"/>
    <w:rsid w:val="00AA454E"/>
    <w:rsid w:val="00AA4C41"/>
    <w:rsid w:val="00AA6B70"/>
    <w:rsid w:val="00AA7135"/>
    <w:rsid w:val="00AA7406"/>
    <w:rsid w:val="00AA7CE9"/>
    <w:rsid w:val="00AB1AC8"/>
    <w:rsid w:val="00AB22C1"/>
    <w:rsid w:val="00AB2742"/>
    <w:rsid w:val="00AB3411"/>
    <w:rsid w:val="00AB3964"/>
    <w:rsid w:val="00AB6BCD"/>
    <w:rsid w:val="00AB6CA7"/>
    <w:rsid w:val="00AB7C2D"/>
    <w:rsid w:val="00AC0806"/>
    <w:rsid w:val="00AC3BCE"/>
    <w:rsid w:val="00AC47F4"/>
    <w:rsid w:val="00AC4F3E"/>
    <w:rsid w:val="00AC5279"/>
    <w:rsid w:val="00AC6747"/>
    <w:rsid w:val="00AC6D26"/>
    <w:rsid w:val="00AC7B9D"/>
    <w:rsid w:val="00AD028C"/>
    <w:rsid w:val="00AD056E"/>
    <w:rsid w:val="00AD0824"/>
    <w:rsid w:val="00AD12B5"/>
    <w:rsid w:val="00AD2560"/>
    <w:rsid w:val="00AD3D7D"/>
    <w:rsid w:val="00AD4199"/>
    <w:rsid w:val="00AD4F6F"/>
    <w:rsid w:val="00AD556F"/>
    <w:rsid w:val="00AD6C16"/>
    <w:rsid w:val="00AE0532"/>
    <w:rsid w:val="00AE05A5"/>
    <w:rsid w:val="00AE08D6"/>
    <w:rsid w:val="00AE0FB5"/>
    <w:rsid w:val="00AE13F6"/>
    <w:rsid w:val="00AE14E4"/>
    <w:rsid w:val="00AE1DE0"/>
    <w:rsid w:val="00AE753D"/>
    <w:rsid w:val="00AF043B"/>
    <w:rsid w:val="00AF126A"/>
    <w:rsid w:val="00AF186C"/>
    <w:rsid w:val="00AF2280"/>
    <w:rsid w:val="00AF2748"/>
    <w:rsid w:val="00AF27D0"/>
    <w:rsid w:val="00AF29D3"/>
    <w:rsid w:val="00AF2CB0"/>
    <w:rsid w:val="00AF2FF3"/>
    <w:rsid w:val="00AF4E31"/>
    <w:rsid w:val="00AF67DF"/>
    <w:rsid w:val="00AF6B9D"/>
    <w:rsid w:val="00AF6F1C"/>
    <w:rsid w:val="00AF78F0"/>
    <w:rsid w:val="00AF7C66"/>
    <w:rsid w:val="00B0211F"/>
    <w:rsid w:val="00B02280"/>
    <w:rsid w:val="00B02EA0"/>
    <w:rsid w:val="00B04E6B"/>
    <w:rsid w:val="00B051E6"/>
    <w:rsid w:val="00B05B2E"/>
    <w:rsid w:val="00B05B34"/>
    <w:rsid w:val="00B06391"/>
    <w:rsid w:val="00B065DD"/>
    <w:rsid w:val="00B070E1"/>
    <w:rsid w:val="00B075D8"/>
    <w:rsid w:val="00B10AEC"/>
    <w:rsid w:val="00B11581"/>
    <w:rsid w:val="00B1226B"/>
    <w:rsid w:val="00B12F82"/>
    <w:rsid w:val="00B1492F"/>
    <w:rsid w:val="00B16C24"/>
    <w:rsid w:val="00B17E14"/>
    <w:rsid w:val="00B17EC5"/>
    <w:rsid w:val="00B21980"/>
    <w:rsid w:val="00B2489A"/>
    <w:rsid w:val="00B25A2D"/>
    <w:rsid w:val="00B26730"/>
    <w:rsid w:val="00B269B9"/>
    <w:rsid w:val="00B26EA1"/>
    <w:rsid w:val="00B30293"/>
    <w:rsid w:val="00B30743"/>
    <w:rsid w:val="00B32E32"/>
    <w:rsid w:val="00B330DA"/>
    <w:rsid w:val="00B33D9A"/>
    <w:rsid w:val="00B4143F"/>
    <w:rsid w:val="00B436AF"/>
    <w:rsid w:val="00B437E1"/>
    <w:rsid w:val="00B44398"/>
    <w:rsid w:val="00B478F1"/>
    <w:rsid w:val="00B50136"/>
    <w:rsid w:val="00B50624"/>
    <w:rsid w:val="00B551EC"/>
    <w:rsid w:val="00B56F5A"/>
    <w:rsid w:val="00B57F9F"/>
    <w:rsid w:val="00B614D1"/>
    <w:rsid w:val="00B63101"/>
    <w:rsid w:val="00B64B89"/>
    <w:rsid w:val="00B65FAB"/>
    <w:rsid w:val="00B67CF7"/>
    <w:rsid w:val="00B70E70"/>
    <w:rsid w:val="00B71345"/>
    <w:rsid w:val="00B71F58"/>
    <w:rsid w:val="00B72FF5"/>
    <w:rsid w:val="00B7367D"/>
    <w:rsid w:val="00B7393B"/>
    <w:rsid w:val="00B75014"/>
    <w:rsid w:val="00B75C8C"/>
    <w:rsid w:val="00B75F0A"/>
    <w:rsid w:val="00B76BD7"/>
    <w:rsid w:val="00B80B2A"/>
    <w:rsid w:val="00B818D3"/>
    <w:rsid w:val="00B83B9E"/>
    <w:rsid w:val="00B857EC"/>
    <w:rsid w:val="00B85984"/>
    <w:rsid w:val="00B87CF5"/>
    <w:rsid w:val="00B91EE3"/>
    <w:rsid w:val="00B96411"/>
    <w:rsid w:val="00B9664C"/>
    <w:rsid w:val="00B96EBC"/>
    <w:rsid w:val="00BA3561"/>
    <w:rsid w:val="00BA4A2F"/>
    <w:rsid w:val="00BA51D8"/>
    <w:rsid w:val="00BA5F8B"/>
    <w:rsid w:val="00BA641B"/>
    <w:rsid w:val="00BA75A7"/>
    <w:rsid w:val="00BA781C"/>
    <w:rsid w:val="00BB1B37"/>
    <w:rsid w:val="00BB1CAB"/>
    <w:rsid w:val="00BB6536"/>
    <w:rsid w:val="00BC1538"/>
    <w:rsid w:val="00BC1833"/>
    <w:rsid w:val="00BC1CB2"/>
    <w:rsid w:val="00BC2185"/>
    <w:rsid w:val="00BC2283"/>
    <w:rsid w:val="00BC2BA1"/>
    <w:rsid w:val="00BC3765"/>
    <w:rsid w:val="00BC4646"/>
    <w:rsid w:val="00BC61B4"/>
    <w:rsid w:val="00BD0337"/>
    <w:rsid w:val="00BD0467"/>
    <w:rsid w:val="00BD05D0"/>
    <w:rsid w:val="00BD1204"/>
    <w:rsid w:val="00BD1351"/>
    <w:rsid w:val="00BD3B99"/>
    <w:rsid w:val="00BD73F9"/>
    <w:rsid w:val="00BE0351"/>
    <w:rsid w:val="00BE18F7"/>
    <w:rsid w:val="00BE1942"/>
    <w:rsid w:val="00BE253D"/>
    <w:rsid w:val="00BE74E0"/>
    <w:rsid w:val="00BF0296"/>
    <w:rsid w:val="00BF0C5B"/>
    <w:rsid w:val="00BF21DD"/>
    <w:rsid w:val="00BF3D43"/>
    <w:rsid w:val="00BF4660"/>
    <w:rsid w:val="00BF53DB"/>
    <w:rsid w:val="00BF5D9F"/>
    <w:rsid w:val="00BF64A7"/>
    <w:rsid w:val="00BF6E67"/>
    <w:rsid w:val="00BF707F"/>
    <w:rsid w:val="00C00C61"/>
    <w:rsid w:val="00C01C8E"/>
    <w:rsid w:val="00C01D14"/>
    <w:rsid w:val="00C03441"/>
    <w:rsid w:val="00C05E33"/>
    <w:rsid w:val="00C07922"/>
    <w:rsid w:val="00C10FFD"/>
    <w:rsid w:val="00C112E0"/>
    <w:rsid w:val="00C114D6"/>
    <w:rsid w:val="00C14B3F"/>
    <w:rsid w:val="00C16E3F"/>
    <w:rsid w:val="00C22065"/>
    <w:rsid w:val="00C224ED"/>
    <w:rsid w:val="00C228A4"/>
    <w:rsid w:val="00C228D4"/>
    <w:rsid w:val="00C23885"/>
    <w:rsid w:val="00C24291"/>
    <w:rsid w:val="00C249CD"/>
    <w:rsid w:val="00C2625B"/>
    <w:rsid w:val="00C279DB"/>
    <w:rsid w:val="00C30284"/>
    <w:rsid w:val="00C308A0"/>
    <w:rsid w:val="00C31D1B"/>
    <w:rsid w:val="00C376B0"/>
    <w:rsid w:val="00C412B4"/>
    <w:rsid w:val="00C4188B"/>
    <w:rsid w:val="00C421FD"/>
    <w:rsid w:val="00C4238C"/>
    <w:rsid w:val="00C447D9"/>
    <w:rsid w:val="00C44B68"/>
    <w:rsid w:val="00C45E50"/>
    <w:rsid w:val="00C52D71"/>
    <w:rsid w:val="00C537A1"/>
    <w:rsid w:val="00C54D0F"/>
    <w:rsid w:val="00C5680C"/>
    <w:rsid w:val="00C56901"/>
    <w:rsid w:val="00C611E6"/>
    <w:rsid w:val="00C6176C"/>
    <w:rsid w:val="00C61CAA"/>
    <w:rsid w:val="00C62692"/>
    <w:rsid w:val="00C63E33"/>
    <w:rsid w:val="00C6667D"/>
    <w:rsid w:val="00C66710"/>
    <w:rsid w:val="00C7045D"/>
    <w:rsid w:val="00C71EFA"/>
    <w:rsid w:val="00C71F0C"/>
    <w:rsid w:val="00C72109"/>
    <w:rsid w:val="00C72259"/>
    <w:rsid w:val="00C727E7"/>
    <w:rsid w:val="00C75E7A"/>
    <w:rsid w:val="00C76ECF"/>
    <w:rsid w:val="00C81B92"/>
    <w:rsid w:val="00C8255B"/>
    <w:rsid w:val="00C83A95"/>
    <w:rsid w:val="00C846D8"/>
    <w:rsid w:val="00C860B4"/>
    <w:rsid w:val="00C868BF"/>
    <w:rsid w:val="00C8769F"/>
    <w:rsid w:val="00C87CC6"/>
    <w:rsid w:val="00C87E46"/>
    <w:rsid w:val="00C905C4"/>
    <w:rsid w:val="00C91931"/>
    <w:rsid w:val="00C95E44"/>
    <w:rsid w:val="00C962EA"/>
    <w:rsid w:val="00C9793C"/>
    <w:rsid w:val="00CA010E"/>
    <w:rsid w:val="00CA01EF"/>
    <w:rsid w:val="00CA0C5A"/>
    <w:rsid w:val="00CA1C1E"/>
    <w:rsid w:val="00CA4E11"/>
    <w:rsid w:val="00CA7695"/>
    <w:rsid w:val="00CA7B4F"/>
    <w:rsid w:val="00CA7D4D"/>
    <w:rsid w:val="00CB18F6"/>
    <w:rsid w:val="00CB5FEB"/>
    <w:rsid w:val="00CB7341"/>
    <w:rsid w:val="00CC0543"/>
    <w:rsid w:val="00CC08CC"/>
    <w:rsid w:val="00CC1B5C"/>
    <w:rsid w:val="00CC2267"/>
    <w:rsid w:val="00CC2750"/>
    <w:rsid w:val="00CC2997"/>
    <w:rsid w:val="00CC2E22"/>
    <w:rsid w:val="00CC36E2"/>
    <w:rsid w:val="00CC3F01"/>
    <w:rsid w:val="00CC475F"/>
    <w:rsid w:val="00CC56F7"/>
    <w:rsid w:val="00CC69D6"/>
    <w:rsid w:val="00CC7AFE"/>
    <w:rsid w:val="00CD1373"/>
    <w:rsid w:val="00CD19F1"/>
    <w:rsid w:val="00CD33BF"/>
    <w:rsid w:val="00CD5028"/>
    <w:rsid w:val="00CD5A43"/>
    <w:rsid w:val="00CD5A66"/>
    <w:rsid w:val="00CE0662"/>
    <w:rsid w:val="00CE08F6"/>
    <w:rsid w:val="00CE0D4D"/>
    <w:rsid w:val="00CE1AC7"/>
    <w:rsid w:val="00CE4CCC"/>
    <w:rsid w:val="00CE5352"/>
    <w:rsid w:val="00CE62B5"/>
    <w:rsid w:val="00CE6345"/>
    <w:rsid w:val="00CF189F"/>
    <w:rsid w:val="00CF29B1"/>
    <w:rsid w:val="00CF3778"/>
    <w:rsid w:val="00CF428E"/>
    <w:rsid w:val="00CF49F8"/>
    <w:rsid w:val="00CF4AE8"/>
    <w:rsid w:val="00CF556E"/>
    <w:rsid w:val="00CF64F4"/>
    <w:rsid w:val="00CF7338"/>
    <w:rsid w:val="00CF751B"/>
    <w:rsid w:val="00CF7880"/>
    <w:rsid w:val="00D00E25"/>
    <w:rsid w:val="00D00ECB"/>
    <w:rsid w:val="00D02050"/>
    <w:rsid w:val="00D029D2"/>
    <w:rsid w:val="00D02F97"/>
    <w:rsid w:val="00D03C8C"/>
    <w:rsid w:val="00D03D4A"/>
    <w:rsid w:val="00D03E94"/>
    <w:rsid w:val="00D051A0"/>
    <w:rsid w:val="00D07C3F"/>
    <w:rsid w:val="00D137F2"/>
    <w:rsid w:val="00D13A1B"/>
    <w:rsid w:val="00D14C8F"/>
    <w:rsid w:val="00D16273"/>
    <w:rsid w:val="00D17BBB"/>
    <w:rsid w:val="00D17DC0"/>
    <w:rsid w:val="00D17F1A"/>
    <w:rsid w:val="00D20799"/>
    <w:rsid w:val="00D20844"/>
    <w:rsid w:val="00D22139"/>
    <w:rsid w:val="00D22422"/>
    <w:rsid w:val="00D22E06"/>
    <w:rsid w:val="00D2335F"/>
    <w:rsid w:val="00D23BE3"/>
    <w:rsid w:val="00D250C8"/>
    <w:rsid w:val="00D261C3"/>
    <w:rsid w:val="00D26E9B"/>
    <w:rsid w:val="00D270A1"/>
    <w:rsid w:val="00D272E2"/>
    <w:rsid w:val="00D3154F"/>
    <w:rsid w:val="00D34011"/>
    <w:rsid w:val="00D34264"/>
    <w:rsid w:val="00D34473"/>
    <w:rsid w:val="00D3672C"/>
    <w:rsid w:val="00D37401"/>
    <w:rsid w:val="00D461E4"/>
    <w:rsid w:val="00D47AA0"/>
    <w:rsid w:val="00D50489"/>
    <w:rsid w:val="00D50D8A"/>
    <w:rsid w:val="00D558BD"/>
    <w:rsid w:val="00D5634F"/>
    <w:rsid w:val="00D56784"/>
    <w:rsid w:val="00D56E5E"/>
    <w:rsid w:val="00D57257"/>
    <w:rsid w:val="00D608A5"/>
    <w:rsid w:val="00D616B5"/>
    <w:rsid w:val="00D626E6"/>
    <w:rsid w:val="00D65054"/>
    <w:rsid w:val="00D65465"/>
    <w:rsid w:val="00D66540"/>
    <w:rsid w:val="00D675D4"/>
    <w:rsid w:val="00D70E05"/>
    <w:rsid w:val="00D72CBF"/>
    <w:rsid w:val="00D732AE"/>
    <w:rsid w:val="00D739F5"/>
    <w:rsid w:val="00D73A8F"/>
    <w:rsid w:val="00D74853"/>
    <w:rsid w:val="00D74B85"/>
    <w:rsid w:val="00D75022"/>
    <w:rsid w:val="00D75217"/>
    <w:rsid w:val="00D8001B"/>
    <w:rsid w:val="00D80C31"/>
    <w:rsid w:val="00D81920"/>
    <w:rsid w:val="00D82FEB"/>
    <w:rsid w:val="00D83CD7"/>
    <w:rsid w:val="00D83D4D"/>
    <w:rsid w:val="00D844A9"/>
    <w:rsid w:val="00D84B35"/>
    <w:rsid w:val="00D84E7F"/>
    <w:rsid w:val="00D861F9"/>
    <w:rsid w:val="00D868E1"/>
    <w:rsid w:val="00D92A6D"/>
    <w:rsid w:val="00D92BAF"/>
    <w:rsid w:val="00D93E96"/>
    <w:rsid w:val="00D95128"/>
    <w:rsid w:val="00D9568E"/>
    <w:rsid w:val="00D97112"/>
    <w:rsid w:val="00D974C1"/>
    <w:rsid w:val="00DA073F"/>
    <w:rsid w:val="00DA1009"/>
    <w:rsid w:val="00DA56C7"/>
    <w:rsid w:val="00DA69A7"/>
    <w:rsid w:val="00DA7B69"/>
    <w:rsid w:val="00DA7C4B"/>
    <w:rsid w:val="00DB0015"/>
    <w:rsid w:val="00DB011F"/>
    <w:rsid w:val="00DB2584"/>
    <w:rsid w:val="00DB31FA"/>
    <w:rsid w:val="00DB5450"/>
    <w:rsid w:val="00DB5B66"/>
    <w:rsid w:val="00DB5DAE"/>
    <w:rsid w:val="00DB6561"/>
    <w:rsid w:val="00DB6F39"/>
    <w:rsid w:val="00DB71FB"/>
    <w:rsid w:val="00DC3644"/>
    <w:rsid w:val="00DC5050"/>
    <w:rsid w:val="00DC75E0"/>
    <w:rsid w:val="00DC76E0"/>
    <w:rsid w:val="00DD1744"/>
    <w:rsid w:val="00DD193B"/>
    <w:rsid w:val="00DD32B0"/>
    <w:rsid w:val="00DD3ACB"/>
    <w:rsid w:val="00DD4487"/>
    <w:rsid w:val="00DD5454"/>
    <w:rsid w:val="00DD6449"/>
    <w:rsid w:val="00DD6CDF"/>
    <w:rsid w:val="00DD72C2"/>
    <w:rsid w:val="00DD7ACD"/>
    <w:rsid w:val="00DE0300"/>
    <w:rsid w:val="00DE0650"/>
    <w:rsid w:val="00DE0AAD"/>
    <w:rsid w:val="00DE223E"/>
    <w:rsid w:val="00DE3619"/>
    <w:rsid w:val="00DE4B78"/>
    <w:rsid w:val="00DE50E6"/>
    <w:rsid w:val="00DE524E"/>
    <w:rsid w:val="00DE5CDB"/>
    <w:rsid w:val="00DF131C"/>
    <w:rsid w:val="00DF1B5E"/>
    <w:rsid w:val="00DF3578"/>
    <w:rsid w:val="00DF3CF1"/>
    <w:rsid w:val="00DF5F1C"/>
    <w:rsid w:val="00DF76A3"/>
    <w:rsid w:val="00E00DF0"/>
    <w:rsid w:val="00E01015"/>
    <w:rsid w:val="00E028AC"/>
    <w:rsid w:val="00E035B9"/>
    <w:rsid w:val="00E052CC"/>
    <w:rsid w:val="00E05E4D"/>
    <w:rsid w:val="00E0618A"/>
    <w:rsid w:val="00E07D21"/>
    <w:rsid w:val="00E100D4"/>
    <w:rsid w:val="00E1117D"/>
    <w:rsid w:val="00E117BC"/>
    <w:rsid w:val="00E12EA2"/>
    <w:rsid w:val="00E13EA9"/>
    <w:rsid w:val="00E14323"/>
    <w:rsid w:val="00E16B6D"/>
    <w:rsid w:val="00E171E1"/>
    <w:rsid w:val="00E1729D"/>
    <w:rsid w:val="00E17FB9"/>
    <w:rsid w:val="00E21E2E"/>
    <w:rsid w:val="00E22B3D"/>
    <w:rsid w:val="00E23143"/>
    <w:rsid w:val="00E23373"/>
    <w:rsid w:val="00E24484"/>
    <w:rsid w:val="00E25E90"/>
    <w:rsid w:val="00E27BAF"/>
    <w:rsid w:val="00E27CE6"/>
    <w:rsid w:val="00E30672"/>
    <w:rsid w:val="00E31109"/>
    <w:rsid w:val="00E356F9"/>
    <w:rsid w:val="00E4033C"/>
    <w:rsid w:val="00E40362"/>
    <w:rsid w:val="00E41F9A"/>
    <w:rsid w:val="00E44577"/>
    <w:rsid w:val="00E447E1"/>
    <w:rsid w:val="00E47076"/>
    <w:rsid w:val="00E50B71"/>
    <w:rsid w:val="00E51BAC"/>
    <w:rsid w:val="00E52157"/>
    <w:rsid w:val="00E52820"/>
    <w:rsid w:val="00E52830"/>
    <w:rsid w:val="00E534AA"/>
    <w:rsid w:val="00E5420F"/>
    <w:rsid w:val="00E55AE9"/>
    <w:rsid w:val="00E56009"/>
    <w:rsid w:val="00E568A0"/>
    <w:rsid w:val="00E56EB3"/>
    <w:rsid w:val="00E62196"/>
    <w:rsid w:val="00E62AC9"/>
    <w:rsid w:val="00E64DED"/>
    <w:rsid w:val="00E6539C"/>
    <w:rsid w:val="00E679FF"/>
    <w:rsid w:val="00E67FBC"/>
    <w:rsid w:val="00E7115A"/>
    <w:rsid w:val="00E74111"/>
    <w:rsid w:val="00E7606E"/>
    <w:rsid w:val="00E7668B"/>
    <w:rsid w:val="00E76A7A"/>
    <w:rsid w:val="00E77AD6"/>
    <w:rsid w:val="00E830FD"/>
    <w:rsid w:val="00E85058"/>
    <w:rsid w:val="00E850C3"/>
    <w:rsid w:val="00E8565D"/>
    <w:rsid w:val="00E86B92"/>
    <w:rsid w:val="00E90C4A"/>
    <w:rsid w:val="00E92216"/>
    <w:rsid w:val="00E9322A"/>
    <w:rsid w:val="00E93E9E"/>
    <w:rsid w:val="00E9533B"/>
    <w:rsid w:val="00E96D5B"/>
    <w:rsid w:val="00EA0CE7"/>
    <w:rsid w:val="00EA2F40"/>
    <w:rsid w:val="00EA4D34"/>
    <w:rsid w:val="00EA5627"/>
    <w:rsid w:val="00EA5B1F"/>
    <w:rsid w:val="00EA5BB3"/>
    <w:rsid w:val="00EA671A"/>
    <w:rsid w:val="00EA6C65"/>
    <w:rsid w:val="00EA711C"/>
    <w:rsid w:val="00EA7AF2"/>
    <w:rsid w:val="00EB053E"/>
    <w:rsid w:val="00EB084D"/>
    <w:rsid w:val="00EB4170"/>
    <w:rsid w:val="00EB44D9"/>
    <w:rsid w:val="00EB5855"/>
    <w:rsid w:val="00EB5CBD"/>
    <w:rsid w:val="00EB5FA5"/>
    <w:rsid w:val="00EC08DB"/>
    <w:rsid w:val="00EC0BDE"/>
    <w:rsid w:val="00EC10E3"/>
    <w:rsid w:val="00EC175B"/>
    <w:rsid w:val="00EC42C4"/>
    <w:rsid w:val="00EC4F6C"/>
    <w:rsid w:val="00EC5701"/>
    <w:rsid w:val="00EC674B"/>
    <w:rsid w:val="00ED10AF"/>
    <w:rsid w:val="00ED5912"/>
    <w:rsid w:val="00ED5C75"/>
    <w:rsid w:val="00ED5ED6"/>
    <w:rsid w:val="00ED6025"/>
    <w:rsid w:val="00ED6A31"/>
    <w:rsid w:val="00EE0307"/>
    <w:rsid w:val="00EE0810"/>
    <w:rsid w:val="00EE36C7"/>
    <w:rsid w:val="00EE3D54"/>
    <w:rsid w:val="00EE47DB"/>
    <w:rsid w:val="00EE7795"/>
    <w:rsid w:val="00EE7ACF"/>
    <w:rsid w:val="00EF072A"/>
    <w:rsid w:val="00EF3266"/>
    <w:rsid w:val="00EF3CA6"/>
    <w:rsid w:val="00EF47F0"/>
    <w:rsid w:val="00EF4F61"/>
    <w:rsid w:val="00EF5A95"/>
    <w:rsid w:val="00EF72F5"/>
    <w:rsid w:val="00F00850"/>
    <w:rsid w:val="00F010E1"/>
    <w:rsid w:val="00F018C6"/>
    <w:rsid w:val="00F03C39"/>
    <w:rsid w:val="00F03C54"/>
    <w:rsid w:val="00F058EA"/>
    <w:rsid w:val="00F05931"/>
    <w:rsid w:val="00F102A5"/>
    <w:rsid w:val="00F105CB"/>
    <w:rsid w:val="00F10C06"/>
    <w:rsid w:val="00F11FE6"/>
    <w:rsid w:val="00F17641"/>
    <w:rsid w:val="00F17B32"/>
    <w:rsid w:val="00F21735"/>
    <w:rsid w:val="00F22032"/>
    <w:rsid w:val="00F2285C"/>
    <w:rsid w:val="00F2543D"/>
    <w:rsid w:val="00F2544B"/>
    <w:rsid w:val="00F25D01"/>
    <w:rsid w:val="00F2740A"/>
    <w:rsid w:val="00F27B25"/>
    <w:rsid w:val="00F27EE0"/>
    <w:rsid w:val="00F31D12"/>
    <w:rsid w:val="00F31D61"/>
    <w:rsid w:val="00F32358"/>
    <w:rsid w:val="00F32EE2"/>
    <w:rsid w:val="00F33256"/>
    <w:rsid w:val="00F33379"/>
    <w:rsid w:val="00F33593"/>
    <w:rsid w:val="00F33C3B"/>
    <w:rsid w:val="00F34485"/>
    <w:rsid w:val="00F3497A"/>
    <w:rsid w:val="00F35F7E"/>
    <w:rsid w:val="00F368AD"/>
    <w:rsid w:val="00F40B57"/>
    <w:rsid w:val="00F416C7"/>
    <w:rsid w:val="00F41CDC"/>
    <w:rsid w:val="00F434E4"/>
    <w:rsid w:val="00F43CAA"/>
    <w:rsid w:val="00F44E05"/>
    <w:rsid w:val="00F459D3"/>
    <w:rsid w:val="00F45A25"/>
    <w:rsid w:val="00F47114"/>
    <w:rsid w:val="00F50FEF"/>
    <w:rsid w:val="00F513F0"/>
    <w:rsid w:val="00F516D1"/>
    <w:rsid w:val="00F5231E"/>
    <w:rsid w:val="00F52BD2"/>
    <w:rsid w:val="00F57467"/>
    <w:rsid w:val="00F607C0"/>
    <w:rsid w:val="00F60BC5"/>
    <w:rsid w:val="00F61F10"/>
    <w:rsid w:val="00F62116"/>
    <w:rsid w:val="00F62210"/>
    <w:rsid w:val="00F67239"/>
    <w:rsid w:val="00F6755F"/>
    <w:rsid w:val="00F718C8"/>
    <w:rsid w:val="00F74548"/>
    <w:rsid w:val="00F74C31"/>
    <w:rsid w:val="00F764D1"/>
    <w:rsid w:val="00F76519"/>
    <w:rsid w:val="00F8003A"/>
    <w:rsid w:val="00F80E0C"/>
    <w:rsid w:val="00F816CB"/>
    <w:rsid w:val="00F8264C"/>
    <w:rsid w:val="00F836FD"/>
    <w:rsid w:val="00F83F75"/>
    <w:rsid w:val="00F856C4"/>
    <w:rsid w:val="00F85717"/>
    <w:rsid w:val="00F8702B"/>
    <w:rsid w:val="00F916FB"/>
    <w:rsid w:val="00F92198"/>
    <w:rsid w:val="00F94AF4"/>
    <w:rsid w:val="00F95721"/>
    <w:rsid w:val="00F95729"/>
    <w:rsid w:val="00F974E7"/>
    <w:rsid w:val="00F97764"/>
    <w:rsid w:val="00F9783C"/>
    <w:rsid w:val="00FA2861"/>
    <w:rsid w:val="00FA319B"/>
    <w:rsid w:val="00FA3389"/>
    <w:rsid w:val="00FA43BB"/>
    <w:rsid w:val="00FA448D"/>
    <w:rsid w:val="00FA6085"/>
    <w:rsid w:val="00FA6882"/>
    <w:rsid w:val="00FA74BB"/>
    <w:rsid w:val="00FA769C"/>
    <w:rsid w:val="00FA79B0"/>
    <w:rsid w:val="00FA7C27"/>
    <w:rsid w:val="00FB022A"/>
    <w:rsid w:val="00FB2763"/>
    <w:rsid w:val="00FB3513"/>
    <w:rsid w:val="00FB41C6"/>
    <w:rsid w:val="00FB5A77"/>
    <w:rsid w:val="00FC028A"/>
    <w:rsid w:val="00FC0317"/>
    <w:rsid w:val="00FC28EF"/>
    <w:rsid w:val="00FC3200"/>
    <w:rsid w:val="00FC5842"/>
    <w:rsid w:val="00FD14EA"/>
    <w:rsid w:val="00FD2557"/>
    <w:rsid w:val="00FD4A92"/>
    <w:rsid w:val="00FD5172"/>
    <w:rsid w:val="00FD6F7A"/>
    <w:rsid w:val="00FD7C77"/>
    <w:rsid w:val="00FD7EBE"/>
    <w:rsid w:val="00FE1D02"/>
    <w:rsid w:val="00FE289C"/>
    <w:rsid w:val="00FF0D07"/>
    <w:rsid w:val="00FF1B2A"/>
    <w:rsid w:val="00FF2183"/>
    <w:rsid w:val="00FF5E49"/>
    <w:rsid w:val="00FF6162"/>
    <w:rsid w:val="00FF67B1"/>
    <w:rsid w:val="00FF6EA7"/>
    <w:rsid w:val="00FF7345"/>
    <w:rsid w:val="00FF74C6"/>
    <w:rsid w:val="00FF78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4008674E"/>
  <w15:docId w15:val="{E5996896-0D48-49FC-9DDD-719F5BFB5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78B0"/>
  </w:style>
  <w:style w:type="paragraph" w:styleId="1">
    <w:name w:val="heading 1"/>
    <w:basedOn w:val="a"/>
    <w:next w:val="a"/>
    <w:link w:val="10"/>
    <w:qFormat/>
    <w:pPr>
      <w:keepNext/>
      <w:outlineLvl w:val="0"/>
    </w:pPr>
    <w:rPr>
      <w:sz w:val="28"/>
    </w:rPr>
  </w:style>
  <w:style w:type="paragraph" w:styleId="2">
    <w:name w:val="heading 2"/>
    <w:basedOn w:val="a"/>
    <w:next w:val="a"/>
    <w:qFormat/>
    <w:pPr>
      <w:keepNext/>
      <w:jc w:val="both"/>
      <w:outlineLvl w:val="1"/>
    </w:pPr>
    <w:rPr>
      <w:b/>
      <w:sz w:val="24"/>
    </w:rPr>
  </w:style>
  <w:style w:type="paragraph" w:styleId="3">
    <w:name w:val="heading 3"/>
    <w:basedOn w:val="a"/>
    <w:next w:val="a"/>
    <w:qFormat/>
    <w:pPr>
      <w:keepNext/>
      <w:autoSpaceDE w:val="0"/>
      <w:autoSpaceDN w:val="0"/>
      <w:adjustRightInd w:val="0"/>
      <w:jc w:val="both"/>
      <w:outlineLvl w:val="2"/>
    </w:pPr>
    <w:rPr>
      <w:color w:val="000000"/>
      <w:sz w:val="24"/>
      <w:szCs w:val="22"/>
    </w:rPr>
  </w:style>
  <w:style w:type="paragraph" w:styleId="4">
    <w:name w:val="heading 4"/>
    <w:basedOn w:val="a"/>
    <w:next w:val="a"/>
    <w:qFormat/>
    <w:pPr>
      <w:keepNext/>
      <w:jc w:val="both"/>
      <w:outlineLvl w:val="3"/>
    </w:pPr>
    <w:rPr>
      <w:sz w:val="24"/>
    </w:rPr>
  </w:style>
  <w:style w:type="paragraph" w:styleId="5">
    <w:name w:val="heading 5"/>
    <w:basedOn w:val="a"/>
    <w:next w:val="a"/>
    <w:qFormat/>
    <w:pPr>
      <w:keepNext/>
      <w:outlineLvl w:val="4"/>
    </w:pPr>
    <w:rPr>
      <w:sz w:val="24"/>
    </w:rPr>
  </w:style>
  <w:style w:type="paragraph" w:styleId="9">
    <w:name w:val="heading 9"/>
    <w:basedOn w:val="a"/>
    <w:next w:val="a"/>
    <w:qFormat/>
    <w:rsid w:val="00B818D3"/>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tabs>
        <w:tab w:val="left" w:pos="990"/>
      </w:tabs>
      <w:jc w:val="both"/>
    </w:pPr>
    <w:rPr>
      <w:sz w:val="22"/>
    </w:rPr>
  </w:style>
  <w:style w:type="paragraph" w:styleId="a5">
    <w:name w:val="Body Text"/>
    <w:basedOn w:val="a"/>
    <w:link w:val="a6"/>
    <w:pPr>
      <w:jc w:val="both"/>
    </w:pPr>
    <w:rPr>
      <w:sz w:val="24"/>
    </w:rPr>
  </w:style>
  <w:style w:type="paragraph" w:styleId="20">
    <w:name w:val="Body Text 2"/>
    <w:basedOn w:val="a"/>
    <w:link w:val="21"/>
    <w:pPr>
      <w:tabs>
        <w:tab w:val="left" w:pos="990"/>
      </w:tabs>
      <w:jc w:val="both"/>
    </w:pPr>
    <w:rPr>
      <w:sz w:val="22"/>
    </w:rPr>
  </w:style>
  <w:style w:type="paragraph" w:styleId="22">
    <w:name w:val="Body Text Indent 2"/>
    <w:basedOn w:val="a"/>
    <w:pPr>
      <w:tabs>
        <w:tab w:val="left" w:pos="990"/>
      </w:tabs>
      <w:ind w:firstLine="450"/>
      <w:jc w:val="both"/>
    </w:pPr>
    <w:rPr>
      <w:sz w:val="24"/>
    </w:rPr>
  </w:style>
  <w:style w:type="paragraph" w:customStyle="1" w:styleId="23">
    <w:name w:val="Îñíîâíîé òåêñò ñ îòñòóïîì 2"/>
    <w:basedOn w:val="a"/>
    <w:pPr>
      <w:ind w:left="855"/>
    </w:pPr>
    <w:rPr>
      <w:sz w:val="28"/>
    </w:rPr>
  </w:style>
  <w:style w:type="paragraph" w:styleId="30">
    <w:name w:val="Body Text 3"/>
    <w:basedOn w:val="a"/>
    <w:link w:val="31"/>
    <w:pPr>
      <w:autoSpaceDE w:val="0"/>
      <w:autoSpaceDN w:val="0"/>
      <w:adjustRightInd w:val="0"/>
      <w:ind w:right="-1050"/>
      <w:jc w:val="both"/>
    </w:pPr>
    <w:rPr>
      <w:sz w:val="24"/>
    </w:rPr>
  </w:style>
  <w:style w:type="paragraph" w:styleId="a7">
    <w:name w:val="footer"/>
    <w:basedOn w:val="a"/>
    <w:pPr>
      <w:tabs>
        <w:tab w:val="center" w:pos="4677"/>
        <w:tab w:val="right" w:pos="9355"/>
      </w:tabs>
    </w:pPr>
  </w:style>
  <w:style w:type="character" w:styleId="a8">
    <w:name w:val="page number"/>
    <w:basedOn w:val="a0"/>
  </w:style>
  <w:style w:type="paragraph" w:styleId="a9">
    <w:name w:val="Block Text"/>
    <w:basedOn w:val="a"/>
    <w:pPr>
      <w:ind w:left="-993" w:right="-1050" w:firstLine="993"/>
      <w:jc w:val="both"/>
    </w:pPr>
    <w:rPr>
      <w:sz w:val="24"/>
    </w:rPr>
  </w:style>
  <w:style w:type="paragraph" w:styleId="aa">
    <w:name w:val="header"/>
    <w:basedOn w:val="a"/>
    <w:pPr>
      <w:tabs>
        <w:tab w:val="center" w:pos="4153"/>
        <w:tab w:val="right" w:pos="8306"/>
      </w:tabs>
    </w:pPr>
  </w:style>
  <w:style w:type="paragraph" w:styleId="ab">
    <w:name w:val="Balloon Text"/>
    <w:basedOn w:val="a"/>
    <w:semiHidden/>
    <w:rPr>
      <w:rFonts w:ascii="Tahoma" w:hAnsi="Tahoma" w:cs="Tahoma"/>
      <w:sz w:val="16"/>
      <w:szCs w:val="16"/>
    </w:rPr>
  </w:style>
  <w:style w:type="paragraph" w:styleId="ac">
    <w:name w:val="Document Map"/>
    <w:basedOn w:val="a"/>
    <w:semiHidden/>
    <w:pPr>
      <w:shd w:val="clear" w:color="auto" w:fill="000080"/>
    </w:pPr>
    <w:rPr>
      <w:rFonts w:ascii="Tahoma" w:hAnsi="Tahoma"/>
    </w:rPr>
  </w:style>
  <w:style w:type="paragraph" w:styleId="ad">
    <w:name w:val="Title"/>
    <w:basedOn w:val="a"/>
    <w:link w:val="ae"/>
    <w:qFormat/>
    <w:rsid w:val="00FA3389"/>
    <w:pPr>
      <w:autoSpaceDE w:val="0"/>
      <w:autoSpaceDN w:val="0"/>
      <w:ind w:right="535"/>
      <w:jc w:val="center"/>
    </w:pPr>
    <w:rPr>
      <w:b/>
      <w:bCs/>
      <w:sz w:val="24"/>
      <w:szCs w:val="24"/>
    </w:rPr>
  </w:style>
  <w:style w:type="character" w:customStyle="1" w:styleId="ae">
    <w:name w:val="Название Знак"/>
    <w:link w:val="ad"/>
    <w:rsid w:val="00FA3389"/>
    <w:rPr>
      <w:b/>
      <w:bCs/>
      <w:sz w:val="24"/>
      <w:szCs w:val="24"/>
    </w:rPr>
  </w:style>
  <w:style w:type="table" w:styleId="af">
    <w:name w:val="Table Grid"/>
    <w:basedOn w:val="a1"/>
    <w:rsid w:val="00FA3389"/>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Основной текст Знак"/>
    <w:link w:val="a5"/>
    <w:rsid w:val="00220F77"/>
    <w:rPr>
      <w:sz w:val="24"/>
    </w:rPr>
  </w:style>
  <w:style w:type="character" w:customStyle="1" w:styleId="10">
    <w:name w:val="Заголовок 1 Знак"/>
    <w:link w:val="1"/>
    <w:rsid w:val="002D1C1A"/>
    <w:rPr>
      <w:sz w:val="28"/>
    </w:rPr>
  </w:style>
  <w:style w:type="character" w:customStyle="1" w:styleId="11">
    <w:name w:val="Заголовок №1_"/>
    <w:link w:val="12"/>
    <w:rsid w:val="00522606"/>
    <w:rPr>
      <w:spacing w:val="3"/>
      <w:sz w:val="21"/>
      <w:szCs w:val="21"/>
      <w:lang w:bidi="ar-SA"/>
    </w:rPr>
  </w:style>
  <w:style w:type="paragraph" w:customStyle="1" w:styleId="12">
    <w:name w:val="Заголовок №1"/>
    <w:basedOn w:val="a"/>
    <w:link w:val="11"/>
    <w:rsid w:val="00522606"/>
    <w:pPr>
      <w:shd w:val="clear" w:color="auto" w:fill="FFFFFF"/>
      <w:spacing w:after="780" w:line="274" w:lineRule="exact"/>
      <w:ind w:firstLine="2300"/>
      <w:outlineLvl w:val="0"/>
    </w:pPr>
    <w:rPr>
      <w:spacing w:val="3"/>
      <w:sz w:val="21"/>
      <w:szCs w:val="21"/>
    </w:rPr>
  </w:style>
  <w:style w:type="character" w:styleId="af0">
    <w:name w:val="Hyperlink"/>
    <w:rsid w:val="005E25F2"/>
    <w:rPr>
      <w:color w:val="0000FF"/>
      <w:u w:val="single"/>
    </w:rPr>
  </w:style>
  <w:style w:type="paragraph" w:customStyle="1" w:styleId="ConsNormal">
    <w:name w:val="ConsNormal"/>
    <w:rsid w:val="005D1C2C"/>
    <w:pPr>
      <w:autoSpaceDE w:val="0"/>
      <w:autoSpaceDN w:val="0"/>
      <w:adjustRightInd w:val="0"/>
      <w:ind w:right="19772" w:firstLine="720"/>
    </w:pPr>
    <w:rPr>
      <w:rFonts w:ascii="Arial" w:hAnsi="Arial" w:cs="Arial"/>
      <w:sz w:val="24"/>
      <w:szCs w:val="24"/>
    </w:rPr>
  </w:style>
  <w:style w:type="character" w:styleId="af1">
    <w:name w:val="annotation reference"/>
    <w:rsid w:val="005D1C2C"/>
    <w:rPr>
      <w:sz w:val="16"/>
      <w:szCs w:val="16"/>
    </w:rPr>
  </w:style>
  <w:style w:type="paragraph" w:styleId="af2">
    <w:name w:val="annotation text"/>
    <w:basedOn w:val="a"/>
    <w:link w:val="af3"/>
    <w:rsid w:val="005D1C2C"/>
  </w:style>
  <w:style w:type="character" w:customStyle="1" w:styleId="af3">
    <w:name w:val="Текст примечания Знак"/>
    <w:basedOn w:val="a0"/>
    <w:link w:val="af2"/>
    <w:rsid w:val="005D1C2C"/>
  </w:style>
  <w:style w:type="paragraph" w:styleId="af4">
    <w:name w:val="annotation subject"/>
    <w:basedOn w:val="af2"/>
    <w:next w:val="af2"/>
    <w:link w:val="af5"/>
    <w:rsid w:val="005D1C2C"/>
    <w:rPr>
      <w:b/>
      <w:bCs/>
    </w:rPr>
  </w:style>
  <w:style w:type="character" w:customStyle="1" w:styleId="af5">
    <w:name w:val="Тема примечания Знак"/>
    <w:link w:val="af4"/>
    <w:rsid w:val="005D1C2C"/>
    <w:rPr>
      <w:b/>
      <w:bCs/>
    </w:rPr>
  </w:style>
  <w:style w:type="paragraph" w:customStyle="1" w:styleId="ConsPlusNormal">
    <w:name w:val="ConsPlusNormal"/>
    <w:rsid w:val="0085773E"/>
    <w:pPr>
      <w:autoSpaceDE w:val="0"/>
      <w:autoSpaceDN w:val="0"/>
      <w:adjustRightInd w:val="0"/>
      <w:ind w:firstLine="720"/>
    </w:pPr>
    <w:rPr>
      <w:rFonts w:ascii="Arial" w:hAnsi="Arial" w:cs="Arial"/>
      <w:sz w:val="24"/>
      <w:szCs w:val="24"/>
    </w:rPr>
  </w:style>
  <w:style w:type="paragraph" w:styleId="32">
    <w:name w:val="Body Text Indent 3"/>
    <w:basedOn w:val="a"/>
    <w:link w:val="33"/>
    <w:rsid w:val="000E2B8A"/>
    <w:pPr>
      <w:spacing w:after="120"/>
      <w:ind w:left="283"/>
    </w:pPr>
    <w:rPr>
      <w:sz w:val="16"/>
      <w:szCs w:val="16"/>
    </w:rPr>
  </w:style>
  <w:style w:type="character" w:customStyle="1" w:styleId="33">
    <w:name w:val="Основной текст с отступом 3 Знак"/>
    <w:link w:val="32"/>
    <w:rsid w:val="000E2B8A"/>
    <w:rPr>
      <w:sz w:val="16"/>
      <w:szCs w:val="16"/>
    </w:rPr>
  </w:style>
  <w:style w:type="character" w:customStyle="1" w:styleId="31">
    <w:name w:val="Основной текст 3 Знак"/>
    <w:link w:val="30"/>
    <w:rsid w:val="003C0FC2"/>
    <w:rPr>
      <w:sz w:val="24"/>
    </w:rPr>
  </w:style>
  <w:style w:type="paragraph" w:customStyle="1" w:styleId="ConsPlusNonformat">
    <w:name w:val="ConsPlusNonformat"/>
    <w:uiPriority w:val="99"/>
    <w:rsid w:val="005A01CF"/>
    <w:pPr>
      <w:widowControl w:val="0"/>
      <w:autoSpaceDE w:val="0"/>
      <w:autoSpaceDN w:val="0"/>
      <w:adjustRightInd w:val="0"/>
    </w:pPr>
    <w:rPr>
      <w:rFonts w:ascii="Courier New" w:hAnsi="Courier New" w:cs="Courier New"/>
    </w:rPr>
  </w:style>
  <w:style w:type="character" w:customStyle="1" w:styleId="a4">
    <w:name w:val="Основной текст с отступом Знак"/>
    <w:link w:val="a3"/>
    <w:rsid w:val="00320DE5"/>
    <w:rPr>
      <w:sz w:val="22"/>
    </w:rPr>
  </w:style>
  <w:style w:type="paragraph" w:styleId="af6">
    <w:name w:val="Revision"/>
    <w:hidden/>
    <w:uiPriority w:val="99"/>
    <w:semiHidden/>
    <w:rsid w:val="004D02D7"/>
  </w:style>
  <w:style w:type="character" w:customStyle="1" w:styleId="21">
    <w:name w:val="Основной текст 2 Знак"/>
    <w:basedOn w:val="a0"/>
    <w:link w:val="20"/>
    <w:rsid w:val="00E171E1"/>
    <w:rPr>
      <w:sz w:val="22"/>
    </w:rPr>
  </w:style>
  <w:style w:type="paragraph" w:styleId="af7">
    <w:name w:val="List Paragraph"/>
    <w:basedOn w:val="a"/>
    <w:uiPriority w:val="34"/>
    <w:qFormat/>
    <w:rsid w:val="00A2308B"/>
    <w:pPr>
      <w:ind w:left="720"/>
      <w:contextualSpacing/>
    </w:pPr>
  </w:style>
  <w:style w:type="table" w:customStyle="1" w:styleId="13">
    <w:name w:val="Сетка таблицы1"/>
    <w:basedOn w:val="a1"/>
    <w:next w:val="af"/>
    <w:uiPriority w:val="39"/>
    <w:rsid w:val="00577A1C"/>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4">
    <w:name w:val="Font Style14"/>
    <w:uiPriority w:val="99"/>
    <w:rsid w:val="00B87CF5"/>
    <w:rPr>
      <w:rFonts w:ascii="Times New Roman" w:hAnsi="Times New Roman" w:cs="Times New Roman"/>
      <w:b/>
      <w:bCs/>
      <w:i/>
      <w:iCs/>
      <w:sz w:val="20"/>
      <w:szCs w:val="20"/>
    </w:rPr>
  </w:style>
  <w:style w:type="character" w:customStyle="1" w:styleId="FontStyle16">
    <w:name w:val="Font Style16"/>
    <w:uiPriority w:val="99"/>
    <w:rsid w:val="00B87CF5"/>
    <w:rPr>
      <w:rFonts w:ascii="Times New Roman" w:hAnsi="Times New Roman" w:cs="Times New Roman"/>
      <w:sz w:val="20"/>
      <w:szCs w:val="20"/>
    </w:rPr>
  </w:style>
  <w:style w:type="paragraph" w:customStyle="1" w:styleId="Style4">
    <w:name w:val="Style4"/>
    <w:basedOn w:val="a"/>
    <w:uiPriority w:val="99"/>
    <w:rsid w:val="00B87CF5"/>
    <w:pPr>
      <w:widowControl w:val="0"/>
      <w:autoSpaceDE w:val="0"/>
      <w:autoSpaceDN w:val="0"/>
      <w:adjustRightInd w:val="0"/>
      <w:spacing w:line="259" w:lineRule="exact"/>
      <w:ind w:firstLine="554"/>
    </w:pPr>
    <w:rPr>
      <w:sz w:val="24"/>
      <w:szCs w:val="24"/>
    </w:rPr>
  </w:style>
  <w:style w:type="character" w:customStyle="1" w:styleId="FontStyle13">
    <w:name w:val="Font Style13"/>
    <w:uiPriority w:val="99"/>
    <w:rsid w:val="00B87CF5"/>
    <w:rPr>
      <w:rFonts w:ascii="Times New Roman" w:hAnsi="Times New Roman" w:cs="Times New Roman"/>
      <w:b/>
      <w:bCs/>
      <w:sz w:val="20"/>
      <w:szCs w:val="20"/>
    </w:rPr>
  </w:style>
  <w:style w:type="paragraph" w:styleId="af8">
    <w:name w:val="Normal (Web)"/>
    <w:basedOn w:val="a"/>
    <w:uiPriority w:val="99"/>
    <w:unhideWhenUsed/>
    <w:rsid w:val="00E6539C"/>
    <w:pPr>
      <w:spacing w:before="100" w:beforeAutospacing="1" w:after="100" w:afterAutospacing="1"/>
    </w:pPr>
    <w:rPr>
      <w:sz w:val="24"/>
      <w:szCs w:val="24"/>
    </w:rPr>
  </w:style>
  <w:style w:type="character" w:customStyle="1" w:styleId="apple-converted-space">
    <w:name w:val="apple-converted-space"/>
    <w:basedOn w:val="a0"/>
    <w:rsid w:val="00E6539C"/>
  </w:style>
  <w:style w:type="character" w:styleId="af9">
    <w:name w:val="Strong"/>
    <w:basedOn w:val="a0"/>
    <w:uiPriority w:val="22"/>
    <w:qFormat/>
    <w:rsid w:val="00E6539C"/>
    <w:rPr>
      <w:b/>
      <w:bCs/>
    </w:rPr>
  </w:style>
  <w:style w:type="character" w:styleId="afa">
    <w:name w:val="Emphasis"/>
    <w:basedOn w:val="a0"/>
    <w:uiPriority w:val="20"/>
    <w:qFormat/>
    <w:rsid w:val="00E6539C"/>
    <w:rPr>
      <w:i/>
      <w:iCs/>
    </w:rPr>
  </w:style>
  <w:style w:type="paragraph" w:customStyle="1" w:styleId="Style2">
    <w:name w:val="Style2"/>
    <w:basedOn w:val="a"/>
    <w:uiPriority w:val="99"/>
    <w:rsid w:val="00104D98"/>
    <w:pPr>
      <w:widowControl w:val="0"/>
      <w:autoSpaceDE w:val="0"/>
      <w:autoSpaceDN w:val="0"/>
      <w:adjustRightInd w:val="0"/>
      <w:spacing w:line="252" w:lineRule="exact"/>
      <w:ind w:firstLine="734"/>
      <w:jc w:val="both"/>
    </w:pPr>
    <w:rPr>
      <w:sz w:val="24"/>
      <w:szCs w:val="24"/>
    </w:rPr>
  </w:style>
  <w:style w:type="character" w:customStyle="1" w:styleId="24">
    <w:name w:val="Основной текст (2)"/>
    <w:rsid w:val="0055777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Style8">
    <w:name w:val="Style8"/>
    <w:basedOn w:val="a"/>
    <w:uiPriority w:val="99"/>
    <w:rsid w:val="004B564B"/>
    <w:pPr>
      <w:widowControl w:val="0"/>
      <w:autoSpaceDE w:val="0"/>
      <w:autoSpaceDN w:val="0"/>
      <w:adjustRightInd w:val="0"/>
    </w:pPr>
    <w:rPr>
      <w:sz w:val="24"/>
      <w:szCs w:val="24"/>
    </w:rPr>
  </w:style>
  <w:style w:type="paragraph" w:styleId="HTML">
    <w:name w:val="HTML Preformatted"/>
    <w:basedOn w:val="a"/>
    <w:link w:val="HTML0"/>
    <w:unhideWhenUsed/>
    <w:rsid w:val="00BD13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a0"/>
    <w:link w:val="HTML"/>
    <w:rsid w:val="00BD1351"/>
    <w:rPr>
      <w:rFonts w:ascii="Courier New" w:hAnsi="Courier New"/>
    </w:rPr>
  </w:style>
  <w:style w:type="character" w:customStyle="1" w:styleId="rptfld1">
    <w:name w:val="rptfld1"/>
    <w:rsid w:val="00BD1351"/>
    <w:rPr>
      <w:b w:val="0"/>
      <w:bCs w:val="0"/>
      <w:bdr w:val="single" w:sz="6" w:space="0" w:color="EAEAEA" w:frame="1"/>
    </w:rPr>
  </w:style>
  <w:style w:type="paragraph" w:customStyle="1" w:styleId="Style6">
    <w:name w:val="Style6"/>
    <w:basedOn w:val="a"/>
    <w:uiPriority w:val="99"/>
    <w:rsid w:val="00DF76A3"/>
    <w:pPr>
      <w:widowControl w:val="0"/>
      <w:autoSpaceDE w:val="0"/>
      <w:autoSpaceDN w:val="0"/>
      <w:adjustRightInd w:val="0"/>
      <w:spacing w:line="274" w:lineRule="exact"/>
      <w:ind w:firstLine="317"/>
      <w:jc w:val="both"/>
    </w:pPr>
    <w:rPr>
      <w:sz w:val="24"/>
      <w:szCs w:val="24"/>
    </w:rPr>
  </w:style>
  <w:style w:type="paragraph" w:customStyle="1" w:styleId="Style7">
    <w:name w:val="Style7"/>
    <w:basedOn w:val="a"/>
    <w:uiPriority w:val="99"/>
    <w:rsid w:val="00DF76A3"/>
    <w:pPr>
      <w:widowControl w:val="0"/>
      <w:autoSpaceDE w:val="0"/>
      <w:autoSpaceDN w:val="0"/>
      <w:adjustRightInd w:val="0"/>
      <w:spacing w:line="263" w:lineRule="exact"/>
      <w:ind w:firstLine="36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58130">
      <w:bodyDiv w:val="1"/>
      <w:marLeft w:val="0"/>
      <w:marRight w:val="0"/>
      <w:marTop w:val="0"/>
      <w:marBottom w:val="0"/>
      <w:divBdr>
        <w:top w:val="none" w:sz="0" w:space="0" w:color="auto"/>
        <w:left w:val="none" w:sz="0" w:space="0" w:color="auto"/>
        <w:bottom w:val="none" w:sz="0" w:space="0" w:color="auto"/>
        <w:right w:val="none" w:sz="0" w:space="0" w:color="auto"/>
      </w:divBdr>
    </w:div>
    <w:div w:id="441655817">
      <w:bodyDiv w:val="1"/>
      <w:marLeft w:val="0"/>
      <w:marRight w:val="0"/>
      <w:marTop w:val="0"/>
      <w:marBottom w:val="0"/>
      <w:divBdr>
        <w:top w:val="none" w:sz="0" w:space="0" w:color="auto"/>
        <w:left w:val="none" w:sz="0" w:space="0" w:color="auto"/>
        <w:bottom w:val="none" w:sz="0" w:space="0" w:color="auto"/>
        <w:right w:val="none" w:sz="0" w:space="0" w:color="auto"/>
      </w:divBdr>
    </w:div>
    <w:div w:id="448206117">
      <w:bodyDiv w:val="1"/>
      <w:marLeft w:val="0"/>
      <w:marRight w:val="0"/>
      <w:marTop w:val="0"/>
      <w:marBottom w:val="0"/>
      <w:divBdr>
        <w:top w:val="none" w:sz="0" w:space="0" w:color="auto"/>
        <w:left w:val="none" w:sz="0" w:space="0" w:color="auto"/>
        <w:bottom w:val="none" w:sz="0" w:space="0" w:color="auto"/>
        <w:right w:val="none" w:sz="0" w:space="0" w:color="auto"/>
      </w:divBdr>
    </w:div>
    <w:div w:id="484976630">
      <w:bodyDiv w:val="1"/>
      <w:marLeft w:val="0"/>
      <w:marRight w:val="0"/>
      <w:marTop w:val="0"/>
      <w:marBottom w:val="0"/>
      <w:divBdr>
        <w:top w:val="none" w:sz="0" w:space="0" w:color="auto"/>
        <w:left w:val="none" w:sz="0" w:space="0" w:color="auto"/>
        <w:bottom w:val="none" w:sz="0" w:space="0" w:color="auto"/>
        <w:right w:val="none" w:sz="0" w:space="0" w:color="auto"/>
      </w:divBdr>
    </w:div>
    <w:div w:id="666205547">
      <w:bodyDiv w:val="1"/>
      <w:marLeft w:val="0"/>
      <w:marRight w:val="0"/>
      <w:marTop w:val="0"/>
      <w:marBottom w:val="0"/>
      <w:divBdr>
        <w:top w:val="none" w:sz="0" w:space="0" w:color="auto"/>
        <w:left w:val="none" w:sz="0" w:space="0" w:color="auto"/>
        <w:bottom w:val="none" w:sz="0" w:space="0" w:color="auto"/>
        <w:right w:val="none" w:sz="0" w:space="0" w:color="auto"/>
      </w:divBdr>
    </w:div>
    <w:div w:id="666251770">
      <w:bodyDiv w:val="1"/>
      <w:marLeft w:val="0"/>
      <w:marRight w:val="0"/>
      <w:marTop w:val="0"/>
      <w:marBottom w:val="0"/>
      <w:divBdr>
        <w:top w:val="none" w:sz="0" w:space="0" w:color="auto"/>
        <w:left w:val="none" w:sz="0" w:space="0" w:color="auto"/>
        <w:bottom w:val="none" w:sz="0" w:space="0" w:color="auto"/>
        <w:right w:val="none" w:sz="0" w:space="0" w:color="auto"/>
      </w:divBdr>
    </w:div>
    <w:div w:id="733815088">
      <w:bodyDiv w:val="1"/>
      <w:marLeft w:val="0"/>
      <w:marRight w:val="0"/>
      <w:marTop w:val="0"/>
      <w:marBottom w:val="0"/>
      <w:divBdr>
        <w:top w:val="none" w:sz="0" w:space="0" w:color="auto"/>
        <w:left w:val="none" w:sz="0" w:space="0" w:color="auto"/>
        <w:bottom w:val="none" w:sz="0" w:space="0" w:color="auto"/>
        <w:right w:val="none" w:sz="0" w:space="0" w:color="auto"/>
      </w:divBdr>
    </w:div>
    <w:div w:id="884290165">
      <w:bodyDiv w:val="1"/>
      <w:marLeft w:val="0"/>
      <w:marRight w:val="0"/>
      <w:marTop w:val="0"/>
      <w:marBottom w:val="0"/>
      <w:divBdr>
        <w:top w:val="none" w:sz="0" w:space="0" w:color="auto"/>
        <w:left w:val="none" w:sz="0" w:space="0" w:color="auto"/>
        <w:bottom w:val="none" w:sz="0" w:space="0" w:color="auto"/>
        <w:right w:val="none" w:sz="0" w:space="0" w:color="auto"/>
      </w:divBdr>
    </w:div>
    <w:div w:id="890074273">
      <w:bodyDiv w:val="1"/>
      <w:marLeft w:val="0"/>
      <w:marRight w:val="0"/>
      <w:marTop w:val="0"/>
      <w:marBottom w:val="0"/>
      <w:divBdr>
        <w:top w:val="none" w:sz="0" w:space="0" w:color="auto"/>
        <w:left w:val="none" w:sz="0" w:space="0" w:color="auto"/>
        <w:bottom w:val="none" w:sz="0" w:space="0" w:color="auto"/>
        <w:right w:val="none" w:sz="0" w:space="0" w:color="auto"/>
      </w:divBdr>
    </w:div>
    <w:div w:id="992292215">
      <w:bodyDiv w:val="1"/>
      <w:marLeft w:val="0"/>
      <w:marRight w:val="0"/>
      <w:marTop w:val="0"/>
      <w:marBottom w:val="0"/>
      <w:divBdr>
        <w:top w:val="none" w:sz="0" w:space="0" w:color="auto"/>
        <w:left w:val="none" w:sz="0" w:space="0" w:color="auto"/>
        <w:bottom w:val="none" w:sz="0" w:space="0" w:color="auto"/>
        <w:right w:val="none" w:sz="0" w:space="0" w:color="auto"/>
      </w:divBdr>
    </w:div>
    <w:div w:id="1041131724">
      <w:bodyDiv w:val="1"/>
      <w:marLeft w:val="0"/>
      <w:marRight w:val="0"/>
      <w:marTop w:val="0"/>
      <w:marBottom w:val="0"/>
      <w:divBdr>
        <w:top w:val="none" w:sz="0" w:space="0" w:color="auto"/>
        <w:left w:val="none" w:sz="0" w:space="0" w:color="auto"/>
        <w:bottom w:val="none" w:sz="0" w:space="0" w:color="auto"/>
        <w:right w:val="none" w:sz="0" w:space="0" w:color="auto"/>
      </w:divBdr>
    </w:div>
    <w:div w:id="1079450326">
      <w:bodyDiv w:val="1"/>
      <w:marLeft w:val="0"/>
      <w:marRight w:val="0"/>
      <w:marTop w:val="0"/>
      <w:marBottom w:val="0"/>
      <w:divBdr>
        <w:top w:val="none" w:sz="0" w:space="0" w:color="auto"/>
        <w:left w:val="none" w:sz="0" w:space="0" w:color="auto"/>
        <w:bottom w:val="none" w:sz="0" w:space="0" w:color="auto"/>
        <w:right w:val="none" w:sz="0" w:space="0" w:color="auto"/>
      </w:divBdr>
    </w:div>
    <w:div w:id="1165708564">
      <w:bodyDiv w:val="1"/>
      <w:marLeft w:val="0"/>
      <w:marRight w:val="0"/>
      <w:marTop w:val="0"/>
      <w:marBottom w:val="0"/>
      <w:divBdr>
        <w:top w:val="none" w:sz="0" w:space="0" w:color="auto"/>
        <w:left w:val="none" w:sz="0" w:space="0" w:color="auto"/>
        <w:bottom w:val="none" w:sz="0" w:space="0" w:color="auto"/>
        <w:right w:val="none" w:sz="0" w:space="0" w:color="auto"/>
      </w:divBdr>
    </w:div>
    <w:div w:id="1234195182">
      <w:bodyDiv w:val="1"/>
      <w:marLeft w:val="0"/>
      <w:marRight w:val="0"/>
      <w:marTop w:val="0"/>
      <w:marBottom w:val="0"/>
      <w:divBdr>
        <w:top w:val="none" w:sz="0" w:space="0" w:color="auto"/>
        <w:left w:val="none" w:sz="0" w:space="0" w:color="auto"/>
        <w:bottom w:val="none" w:sz="0" w:space="0" w:color="auto"/>
        <w:right w:val="none" w:sz="0" w:space="0" w:color="auto"/>
      </w:divBdr>
    </w:div>
    <w:div w:id="1272513306">
      <w:bodyDiv w:val="1"/>
      <w:marLeft w:val="0"/>
      <w:marRight w:val="0"/>
      <w:marTop w:val="0"/>
      <w:marBottom w:val="0"/>
      <w:divBdr>
        <w:top w:val="none" w:sz="0" w:space="0" w:color="auto"/>
        <w:left w:val="none" w:sz="0" w:space="0" w:color="auto"/>
        <w:bottom w:val="none" w:sz="0" w:space="0" w:color="auto"/>
        <w:right w:val="none" w:sz="0" w:space="0" w:color="auto"/>
      </w:divBdr>
    </w:div>
    <w:div w:id="1322387042">
      <w:bodyDiv w:val="1"/>
      <w:marLeft w:val="0"/>
      <w:marRight w:val="0"/>
      <w:marTop w:val="0"/>
      <w:marBottom w:val="0"/>
      <w:divBdr>
        <w:top w:val="none" w:sz="0" w:space="0" w:color="auto"/>
        <w:left w:val="none" w:sz="0" w:space="0" w:color="auto"/>
        <w:bottom w:val="none" w:sz="0" w:space="0" w:color="auto"/>
        <w:right w:val="none" w:sz="0" w:space="0" w:color="auto"/>
      </w:divBdr>
    </w:div>
    <w:div w:id="1499033411">
      <w:bodyDiv w:val="1"/>
      <w:marLeft w:val="0"/>
      <w:marRight w:val="0"/>
      <w:marTop w:val="0"/>
      <w:marBottom w:val="0"/>
      <w:divBdr>
        <w:top w:val="none" w:sz="0" w:space="0" w:color="auto"/>
        <w:left w:val="none" w:sz="0" w:space="0" w:color="auto"/>
        <w:bottom w:val="none" w:sz="0" w:space="0" w:color="auto"/>
        <w:right w:val="none" w:sz="0" w:space="0" w:color="auto"/>
      </w:divBdr>
    </w:div>
    <w:div w:id="1529492883">
      <w:bodyDiv w:val="1"/>
      <w:marLeft w:val="0"/>
      <w:marRight w:val="0"/>
      <w:marTop w:val="0"/>
      <w:marBottom w:val="0"/>
      <w:divBdr>
        <w:top w:val="none" w:sz="0" w:space="0" w:color="auto"/>
        <w:left w:val="none" w:sz="0" w:space="0" w:color="auto"/>
        <w:bottom w:val="none" w:sz="0" w:space="0" w:color="auto"/>
        <w:right w:val="none" w:sz="0" w:space="0" w:color="auto"/>
      </w:divBdr>
    </w:div>
    <w:div w:id="1533031285">
      <w:bodyDiv w:val="1"/>
      <w:marLeft w:val="0"/>
      <w:marRight w:val="0"/>
      <w:marTop w:val="0"/>
      <w:marBottom w:val="0"/>
      <w:divBdr>
        <w:top w:val="none" w:sz="0" w:space="0" w:color="auto"/>
        <w:left w:val="none" w:sz="0" w:space="0" w:color="auto"/>
        <w:bottom w:val="none" w:sz="0" w:space="0" w:color="auto"/>
        <w:right w:val="none" w:sz="0" w:space="0" w:color="auto"/>
      </w:divBdr>
    </w:div>
    <w:div w:id="1551070630">
      <w:bodyDiv w:val="1"/>
      <w:marLeft w:val="0"/>
      <w:marRight w:val="0"/>
      <w:marTop w:val="0"/>
      <w:marBottom w:val="0"/>
      <w:divBdr>
        <w:top w:val="none" w:sz="0" w:space="0" w:color="auto"/>
        <w:left w:val="none" w:sz="0" w:space="0" w:color="auto"/>
        <w:bottom w:val="none" w:sz="0" w:space="0" w:color="auto"/>
        <w:right w:val="none" w:sz="0" w:space="0" w:color="auto"/>
      </w:divBdr>
    </w:div>
    <w:div w:id="1555581702">
      <w:bodyDiv w:val="1"/>
      <w:marLeft w:val="0"/>
      <w:marRight w:val="0"/>
      <w:marTop w:val="0"/>
      <w:marBottom w:val="0"/>
      <w:divBdr>
        <w:top w:val="none" w:sz="0" w:space="0" w:color="auto"/>
        <w:left w:val="none" w:sz="0" w:space="0" w:color="auto"/>
        <w:bottom w:val="none" w:sz="0" w:space="0" w:color="auto"/>
        <w:right w:val="none" w:sz="0" w:space="0" w:color="auto"/>
      </w:divBdr>
    </w:div>
    <w:div w:id="1603761331">
      <w:bodyDiv w:val="1"/>
      <w:marLeft w:val="0"/>
      <w:marRight w:val="0"/>
      <w:marTop w:val="0"/>
      <w:marBottom w:val="0"/>
      <w:divBdr>
        <w:top w:val="none" w:sz="0" w:space="0" w:color="auto"/>
        <w:left w:val="none" w:sz="0" w:space="0" w:color="auto"/>
        <w:bottom w:val="none" w:sz="0" w:space="0" w:color="auto"/>
        <w:right w:val="none" w:sz="0" w:space="0" w:color="auto"/>
      </w:divBdr>
    </w:div>
    <w:div w:id="1633173760">
      <w:bodyDiv w:val="1"/>
      <w:marLeft w:val="0"/>
      <w:marRight w:val="0"/>
      <w:marTop w:val="0"/>
      <w:marBottom w:val="0"/>
      <w:divBdr>
        <w:top w:val="none" w:sz="0" w:space="0" w:color="auto"/>
        <w:left w:val="none" w:sz="0" w:space="0" w:color="auto"/>
        <w:bottom w:val="none" w:sz="0" w:space="0" w:color="auto"/>
        <w:right w:val="none" w:sz="0" w:space="0" w:color="auto"/>
      </w:divBdr>
    </w:div>
    <w:div w:id="1635255277">
      <w:bodyDiv w:val="1"/>
      <w:marLeft w:val="0"/>
      <w:marRight w:val="0"/>
      <w:marTop w:val="0"/>
      <w:marBottom w:val="0"/>
      <w:divBdr>
        <w:top w:val="none" w:sz="0" w:space="0" w:color="auto"/>
        <w:left w:val="none" w:sz="0" w:space="0" w:color="auto"/>
        <w:bottom w:val="none" w:sz="0" w:space="0" w:color="auto"/>
        <w:right w:val="none" w:sz="0" w:space="0" w:color="auto"/>
      </w:divBdr>
    </w:div>
    <w:div w:id="1658145911">
      <w:bodyDiv w:val="1"/>
      <w:marLeft w:val="0"/>
      <w:marRight w:val="0"/>
      <w:marTop w:val="0"/>
      <w:marBottom w:val="0"/>
      <w:divBdr>
        <w:top w:val="none" w:sz="0" w:space="0" w:color="auto"/>
        <w:left w:val="none" w:sz="0" w:space="0" w:color="auto"/>
        <w:bottom w:val="none" w:sz="0" w:space="0" w:color="auto"/>
        <w:right w:val="none" w:sz="0" w:space="0" w:color="auto"/>
      </w:divBdr>
    </w:div>
    <w:div w:id="1793556006">
      <w:bodyDiv w:val="1"/>
      <w:marLeft w:val="0"/>
      <w:marRight w:val="0"/>
      <w:marTop w:val="0"/>
      <w:marBottom w:val="0"/>
      <w:divBdr>
        <w:top w:val="none" w:sz="0" w:space="0" w:color="auto"/>
        <w:left w:val="none" w:sz="0" w:space="0" w:color="auto"/>
        <w:bottom w:val="none" w:sz="0" w:space="0" w:color="auto"/>
        <w:right w:val="none" w:sz="0" w:space="0" w:color="auto"/>
      </w:divBdr>
    </w:div>
    <w:div w:id="1830905294">
      <w:bodyDiv w:val="1"/>
      <w:marLeft w:val="0"/>
      <w:marRight w:val="0"/>
      <w:marTop w:val="0"/>
      <w:marBottom w:val="0"/>
      <w:divBdr>
        <w:top w:val="none" w:sz="0" w:space="0" w:color="auto"/>
        <w:left w:val="none" w:sz="0" w:space="0" w:color="auto"/>
        <w:bottom w:val="none" w:sz="0" w:space="0" w:color="auto"/>
        <w:right w:val="none" w:sz="0" w:space="0" w:color="auto"/>
      </w:divBdr>
    </w:div>
    <w:div w:id="1865244553">
      <w:bodyDiv w:val="1"/>
      <w:marLeft w:val="0"/>
      <w:marRight w:val="0"/>
      <w:marTop w:val="0"/>
      <w:marBottom w:val="0"/>
      <w:divBdr>
        <w:top w:val="none" w:sz="0" w:space="0" w:color="auto"/>
        <w:left w:val="none" w:sz="0" w:space="0" w:color="auto"/>
        <w:bottom w:val="none" w:sz="0" w:space="0" w:color="auto"/>
        <w:right w:val="none" w:sz="0" w:space="0" w:color="auto"/>
      </w:divBdr>
    </w:div>
    <w:div w:id="1913662353">
      <w:bodyDiv w:val="1"/>
      <w:marLeft w:val="0"/>
      <w:marRight w:val="0"/>
      <w:marTop w:val="0"/>
      <w:marBottom w:val="0"/>
      <w:divBdr>
        <w:top w:val="none" w:sz="0" w:space="0" w:color="auto"/>
        <w:left w:val="none" w:sz="0" w:space="0" w:color="auto"/>
        <w:bottom w:val="none" w:sz="0" w:space="0" w:color="auto"/>
        <w:right w:val="none" w:sz="0" w:space="0" w:color="auto"/>
      </w:divBdr>
    </w:div>
    <w:div w:id="1960331238">
      <w:bodyDiv w:val="1"/>
      <w:marLeft w:val="0"/>
      <w:marRight w:val="0"/>
      <w:marTop w:val="0"/>
      <w:marBottom w:val="0"/>
      <w:divBdr>
        <w:top w:val="none" w:sz="0" w:space="0" w:color="auto"/>
        <w:left w:val="none" w:sz="0" w:space="0" w:color="auto"/>
        <w:bottom w:val="none" w:sz="0" w:space="0" w:color="auto"/>
        <w:right w:val="none" w:sz="0" w:space="0" w:color="auto"/>
      </w:divBdr>
    </w:div>
    <w:div w:id="1967275287">
      <w:bodyDiv w:val="1"/>
      <w:marLeft w:val="0"/>
      <w:marRight w:val="0"/>
      <w:marTop w:val="0"/>
      <w:marBottom w:val="0"/>
      <w:divBdr>
        <w:top w:val="none" w:sz="0" w:space="0" w:color="auto"/>
        <w:left w:val="none" w:sz="0" w:space="0" w:color="auto"/>
        <w:bottom w:val="none" w:sz="0" w:space="0" w:color="auto"/>
        <w:right w:val="none" w:sz="0" w:space="0" w:color="auto"/>
      </w:divBdr>
    </w:div>
    <w:div w:id="214102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8356F464560D541BFFFEB55845EACAF" ma:contentTypeVersion="0" ma:contentTypeDescription="Создание документа." ma:contentTypeScope="" ma:versionID="92a81c1c234733a4ed9e8c6820b6f47d">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8982F-1173-4F92-B7F6-1CE4300D71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DEDF7AC-AD56-4930-A243-CF11185937EA}">
  <ds:schemaRefs>
    <ds:schemaRef ds:uri="http://schemas.microsoft.com/sharepoint/v3/contenttype/forms"/>
  </ds:schemaRefs>
</ds:datastoreItem>
</file>

<file path=customXml/itemProps3.xml><?xml version="1.0" encoding="utf-8"?>
<ds:datastoreItem xmlns:ds="http://schemas.openxmlformats.org/officeDocument/2006/customXml" ds:itemID="{DFF173F3-55B1-43FB-B25E-A548E46EA8B1}">
  <ds:schemaRef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purl.org/dc/dcmitype/"/>
    <ds:schemaRef ds:uri="http://www.w3.org/XML/1998/namespace"/>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BE43B9E4-A528-40DA-A58F-80246027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4372</Words>
  <Characters>32594</Characters>
  <Application>Microsoft Office Word</Application>
  <DocSecurity>0</DocSecurity>
  <Lines>271</Lines>
  <Paragraphs>73</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Gelay Sfera</Company>
  <LinksUpToDate>false</LinksUpToDate>
  <CharactersWithSpaces>36893</CharactersWithSpaces>
  <SharedDoc>false</SharedDoc>
  <HLinks>
    <vt:vector size="6" baseType="variant">
      <vt:variant>
        <vt:i4>720916</vt:i4>
      </vt:variant>
      <vt:variant>
        <vt:i4>0</vt:i4>
      </vt:variant>
      <vt:variant>
        <vt:i4>0</vt:i4>
      </vt:variant>
      <vt:variant>
        <vt:i4>5</vt:i4>
      </vt:variant>
      <vt:variant>
        <vt:lpwstr>http://www.novoe-pushkino.ru/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Ерохина Дарья Николаевна</dc:creator>
  <cp:lastModifiedBy>user</cp:lastModifiedBy>
  <cp:revision>2</cp:revision>
  <cp:lastPrinted>2018-11-01T13:40:00Z</cp:lastPrinted>
  <dcterms:created xsi:type="dcterms:W3CDTF">2019-04-18T15:46:00Z</dcterms:created>
  <dcterms:modified xsi:type="dcterms:W3CDTF">2019-04-18T15:46:00Z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0x01010078356F464560D541BFFFEB55845EACAF</vt:lpwstr>
  </property>
</Properties>
</file>